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94" w:rsidRDefault="00D13B94" w:rsidP="00D13B94">
      <w:pPr>
        <w:ind w:left="5954"/>
        <w:jc w:val="center"/>
        <w:rPr>
          <w:sz w:val="16"/>
        </w:rPr>
      </w:pPr>
      <w:r>
        <w:rPr>
          <w:sz w:val="16"/>
        </w:rPr>
        <w:t>)</w:t>
      </w:r>
    </w:p>
    <w:p w:rsidR="00D13B94" w:rsidRDefault="00D13B94" w:rsidP="00D13B94">
      <w:pPr>
        <w:ind w:left="5954"/>
        <w:jc w:val="center"/>
        <w:rPr>
          <w:sz w:val="16"/>
        </w:rPr>
      </w:pPr>
    </w:p>
    <w:p w:rsidR="00D13B94" w:rsidRDefault="00D13B94" w:rsidP="00D13B94">
      <w:pPr>
        <w:ind w:left="5954"/>
        <w:jc w:val="center"/>
        <w:rPr>
          <w:sz w:val="16"/>
        </w:rPr>
      </w:pPr>
    </w:p>
    <w:p w:rsidR="00053AC3" w:rsidRPr="00835327" w:rsidRDefault="00053AC3" w:rsidP="00146196">
      <w:pPr>
        <w:pStyle w:val="a3"/>
        <w:ind w:right="-19"/>
        <w:rPr>
          <w:sz w:val="28"/>
          <w:szCs w:val="28"/>
        </w:rPr>
      </w:pPr>
    </w:p>
    <w:p w:rsidR="00053AC3" w:rsidRPr="00835327" w:rsidRDefault="00053AC3" w:rsidP="00146196">
      <w:pPr>
        <w:pStyle w:val="a3"/>
        <w:ind w:firstLine="284"/>
        <w:rPr>
          <w:sz w:val="28"/>
          <w:szCs w:val="28"/>
        </w:rPr>
      </w:pPr>
    </w:p>
    <w:p w:rsidR="00053AC3" w:rsidRPr="00146196" w:rsidRDefault="00053AC3" w:rsidP="0038197B">
      <w:pPr>
        <w:pStyle w:val="a3"/>
        <w:ind w:firstLine="567"/>
        <w:contextualSpacing/>
        <w:jc w:val="both"/>
        <w:rPr>
          <w:b w:val="0"/>
          <w:spacing w:val="6"/>
          <w:position w:val="-2"/>
        </w:rPr>
      </w:pPr>
      <w:r w:rsidRPr="00146196">
        <w:rPr>
          <w:b w:val="0"/>
          <w:spacing w:val="6"/>
          <w:position w:val="-2"/>
        </w:rPr>
        <w:t>Рабочая программа  учебного  предмета  " Физика</w:t>
      </w:r>
      <w:proofErr w:type="gramStart"/>
      <w:r w:rsidRPr="00146196">
        <w:rPr>
          <w:b w:val="0"/>
          <w:spacing w:val="6"/>
          <w:position w:val="-2"/>
        </w:rPr>
        <w:t>.</w:t>
      </w:r>
      <w:proofErr w:type="gramEnd"/>
      <w:r w:rsidRPr="00146196">
        <w:rPr>
          <w:b w:val="0"/>
          <w:spacing w:val="6"/>
          <w:position w:val="-2"/>
        </w:rPr>
        <w:t xml:space="preserve"> " </w:t>
      </w:r>
      <w:proofErr w:type="gramStart"/>
      <w:r w:rsidRPr="00146196">
        <w:rPr>
          <w:b w:val="0"/>
          <w:spacing w:val="6"/>
          <w:position w:val="-2"/>
        </w:rPr>
        <w:t>д</w:t>
      </w:r>
      <w:proofErr w:type="gramEnd"/>
      <w:r w:rsidRPr="00146196">
        <w:rPr>
          <w:b w:val="0"/>
          <w:spacing w:val="6"/>
          <w:position w:val="-2"/>
        </w:rPr>
        <w:t>ля обучающихся 8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053AC3" w:rsidRPr="00146196" w:rsidRDefault="00053AC3" w:rsidP="0038197B">
      <w:pPr>
        <w:ind w:firstLine="567"/>
        <w:contextualSpacing/>
        <w:jc w:val="both"/>
      </w:pPr>
      <w:r w:rsidRPr="00146196">
        <w:t>1.основной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053AC3" w:rsidRPr="00146196" w:rsidRDefault="00053AC3" w:rsidP="0038197B">
      <w:pPr>
        <w:ind w:firstLine="567"/>
        <w:contextualSpacing/>
        <w:jc w:val="both"/>
      </w:pPr>
      <w:r w:rsidRPr="00146196">
        <w:t xml:space="preserve">2.учебника: </w:t>
      </w:r>
      <w:r w:rsidRPr="00146196">
        <w:rPr>
          <w:rFonts w:eastAsia="HiddenHorzOCR"/>
        </w:rPr>
        <w:t>физика. 8 класс. Учебник  для общеобразовательных организаций  А.В Перышкин. – 5-е изд.- М.: Дрофа, 2016.</w:t>
      </w:r>
    </w:p>
    <w:p w:rsidR="00053AC3" w:rsidRPr="00146196" w:rsidRDefault="00053AC3" w:rsidP="0038197B">
      <w:pPr>
        <w:ind w:firstLine="567"/>
        <w:contextualSpacing/>
        <w:jc w:val="both"/>
        <w:rPr>
          <w:i/>
          <w:u w:val="single"/>
        </w:rPr>
      </w:pPr>
      <w:r w:rsidRPr="00146196">
        <w:t>3.Физика 7-9 классы : авторская  программа Е. М. Гутник Н. В. Филонович,</w:t>
      </w:r>
      <w:proofErr w:type="gramStart"/>
      <w:r w:rsidRPr="00146196">
        <w:t xml:space="preserve"> .</w:t>
      </w:r>
      <w:proofErr w:type="gramEnd"/>
      <w:r w:rsidRPr="00146196">
        <w:t xml:space="preserve"> — М. : Дрофа, 2017</w:t>
      </w:r>
    </w:p>
    <w:p w:rsidR="00053AC3" w:rsidRPr="00EC2763" w:rsidRDefault="00053AC3" w:rsidP="0038197B">
      <w:pPr>
        <w:pStyle w:val="a5"/>
        <w:ind w:left="0" w:firstLine="567"/>
        <w:jc w:val="both"/>
        <w:rPr>
          <w:sz w:val="28"/>
          <w:szCs w:val="28"/>
        </w:rPr>
      </w:pPr>
      <w:r w:rsidRPr="00146196">
        <w:t>4.локального акта школы «</w:t>
      </w:r>
      <w:r w:rsidRPr="00146196">
        <w:rPr>
          <w:bCs/>
        </w:rPr>
        <w:t xml:space="preserve">Положение о рабочей программе </w:t>
      </w:r>
      <w:r w:rsidRPr="00146196"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</w:t>
      </w:r>
      <w:r w:rsidRPr="00835327">
        <w:rPr>
          <w:sz w:val="28"/>
          <w:szCs w:val="28"/>
        </w:rPr>
        <w:t>».</w:t>
      </w:r>
    </w:p>
    <w:p w:rsidR="00053AC3" w:rsidRDefault="00053AC3" w:rsidP="0038197B">
      <w:pPr>
        <w:pStyle w:val="a3"/>
        <w:ind w:firstLine="567"/>
        <w:contextualSpacing/>
        <w:jc w:val="both"/>
      </w:pPr>
    </w:p>
    <w:p w:rsidR="00053AC3" w:rsidRDefault="00053AC3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  <w:r w:rsidRPr="00053AC3">
        <w:rPr>
          <w:b/>
          <w:i/>
          <w:sz w:val="32"/>
          <w:szCs w:val="32"/>
          <w:u w:val="single"/>
        </w:rPr>
        <w:t xml:space="preserve">Планируемые </w:t>
      </w:r>
      <w:r>
        <w:rPr>
          <w:b/>
          <w:i/>
          <w:sz w:val="32"/>
          <w:szCs w:val="32"/>
          <w:u w:val="single"/>
        </w:rPr>
        <w:t>результаты</w:t>
      </w:r>
    </w:p>
    <w:p w:rsidR="00053AC3" w:rsidRDefault="00053AC3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</w:p>
    <w:p w:rsidR="00053AC3" w:rsidRDefault="00053AC3" w:rsidP="0038197B">
      <w:pPr>
        <w:ind w:firstLine="567"/>
        <w:contextualSpacing/>
        <w:jc w:val="both"/>
        <w:rPr>
          <w:b/>
          <w:i/>
          <w:u w:val="single"/>
        </w:rPr>
      </w:pPr>
      <w:r w:rsidRPr="00053AC3">
        <w:rPr>
          <w:b/>
          <w:i/>
          <w:u w:val="single"/>
        </w:rPr>
        <w:t>Личностными результатами обучения физике</w:t>
      </w:r>
    </w:p>
    <w:p w:rsidR="00EC2763" w:rsidRDefault="00EC2763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</w:p>
    <w:p w:rsidR="00053AC3" w:rsidRDefault="00830F30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  <w: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  языков народов России, осознание и ощущение личностной сопричастности судьбе российского народа).</w:t>
      </w:r>
    </w:p>
    <w:p w:rsidR="00830F30" w:rsidRPr="00EC2763" w:rsidRDefault="00830F30" w:rsidP="0038197B">
      <w:pPr>
        <w:ind w:firstLine="567"/>
        <w:contextualSpacing/>
        <w:jc w:val="both"/>
      </w:pPr>
      <w:r>
        <w:t>2.Готовность и способность обучающихся к саморазвитию и 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  базе ориентировки в мире профессий и профессиональных предпочтений, с учетом устойчивых познавательных интересов.</w:t>
      </w:r>
    </w:p>
    <w:p w:rsidR="00830F30" w:rsidRDefault="00830F30" w:rsidP="0038197B">
      <w:pPr>
        <w:ind w:firstLine="567"/>
        <w:contextualSpacing/>
        <w:jc w:val="both"/>
      </w:pPr>
      <w:proofErr w:type="gramStart"/>
      <w:r>
        <w:t>3.Развитое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по- 6 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  культурных традициях народов России.</w:t>
      </w:r>
      <w:proofErr w:type="gramEnd"/>
    </w:p>
    <w:p w:rsidR="00830F30" w:rsidRDefault="00830F30" w:rsidP="0038197B">
      <w:pPr>
        <w:ind w:firstLine="567"/>
        <w:contextualSpacing/>
        <w:jc w:val="both"/>
      </w:pPr>
      <w:r>
        <w:t xml:space="preserve"> 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E31BDC" w:rsidRDefault="00830F30" w:rsidP="0038197B">
      <w:pPr>
        <w:ind w:firstLine="567"/>
        <w:contextualSpacing/>
        <w:jc w:val="both"/>
      </w:pPr>
      <w: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830F30" w:rsidRDefault="00E31BDC" w:rsidP="0038197B">
      <w:pPr>
        <w:ind w:firstLine="567"/>
        <w:contextualSpacing/>
        <w:jc w:val="both"/>
      </w:pPr>
      <w:r>
        <w:t>5.</w:t>
      </w:r>
      <w:r w:rsidR="00830F30">
        <w:t xml:space="preserve"> Освоенность социальных норм, правил поведения, ролей и  форм социальной жизни в группах и сообществах. </w:t>
      </w:r>
      <w:proofErr w:type="gramStart"/>
      <w:r w:rsidR="00830F30">
        <w:t xml:space="preserve">Участие в 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</w:t>
      </w:r>
      <w:r w:rsidR="00830F30">
        <w:lastRenderedPageBreak/>
        <w:t xml:space="preserve">процессе упорядочения социальных связей и отношений, в которые включены и </w:t>
      </w:r>
      <w:r>
        <w:t>которые формируют сами учащиеся.</w:t>
      </w:r>
      <w:proofErr w:type="gramEnd"/>
    </w:p>
    <w:p w:rsidR="00E31BDC" w:rsidRDefault="00E31BDC" w:rsidP="0038197B">
      <w:pPr>
        <w:ind w:firstLine="567"/>
        <w:contextualSpacing/>
        <w:jc w:val="both"/>
      </w:pPr>
    </w:p>
    <w:p w:rsidR="00E31BDC" w:rsidRDefault="00E31BDC" w:rsidP="0038197B">
      <w:pPr>
        <w:ind w:firstLine="567"/>
        <w:contextualSpacing/>
        <w:jc w:val="both"/>
      </w:pPr>
      <w:r>
        <w:t xml:space="preserve"> 6.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31BDC" w:rsidRDefault="00E31BDC" w:rsidP="0038197B">
      <w:pPr>
        <w:ind w:firstLine="567"/>
        <w:contextualSpacing/>
        <w:jc w:val="both"/>
      </w:pPr>
    </w:p>
    <w:p w:rsidR="00E31BDC" w:rsidRDefault="00E31BDC" w:rsidP="0038197B">
      <w:pPr>
        <w:ind w:firstLine="567"/>
        <w:contextualSpacing/>
        <w:jc w:val="both"/>
      </w:pPr>
      <w:r>
        <w:t>8.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31BDC" w:rsidRDefault="00E31BDC" w:rsidP="0038197B">
      <w:pPr>
        <w:ind w:firstLine="567"/>
        <w:contextualSpacing/>
        <w:jc w:val="both"/>
      </w:pPr>
    </w:p>
    <w:p w:rsidR="00E31BDC" w:rsidRDefault="00E31BDC" w:rsidP="0038197B">
      <w:pPr>
        <w:ind w:firstLine="567"/>
        <w:contextualSpacing/>
        <w:jc w:val="both"/>
      </w:pPr>
    </w:p>
    <w:p w:rsidR="00E31BDC" w:rsidRDefault="00E31BDC" w:rsidP="0038197B">
      <w:pPr>
        <w:pStyle w:val="Default"/>
        <w:ind w:firstLine="567"/>
        <w:contextualSpacing/>
        <w:jc w:val="both"/>
        <w:rPr>
          <w:i/>
          <w:sz w:val="32"/>
          <w:szCs w:val="32"/>
          <w:u w:val="single"/>
        </w:rPr>
      </w:pPr>
      <w:r w:rsidRPr="003301C2">
        <w:rPr>
          <w:b/>
          <w:bCs/>
          <w:i/>
          <w:sz w:val="32"/>
          <w:szCs w:val="32"/>
          <w:u w:val="single"/>
        </w:rPr>
        <w:t>Планируемые метапредметные результаты</w:t>
      </w:r>
    </w:p>
    <w:p w:rsidR="00E31BDC" w:rsidRDefault="00E31BDC" w:rsidP="0038197B">
      <w:pPr>
        <w:pStyle w:val="Default"/>
        <w:ind w:firstLine="567"/>
        <w:contextualSpacing/>
        <w:jc w:val="both"/>
        <w:rPr>
          <w:b/>
          <w:i/>
          <w:sz w:val="32"/>
          <w:szCs w:val="32"/>
          <w:u w:val="single"/>
        </w:rPr>
      </w:pPr>
      <w:r w:rsidRPr="003301C2">
        <w:rPr>
          <w:b/>
          <w:i/>
          <w:sz w:val="32"/>
          <w:szCs w:val="32"/>
          <w:u w:val="single"/>
        </w:rPr>
        <w:t>Регулятивные УУД</w:t>
      </w:r>
    </w:p>
    <w:p w:rsidR="00E31BDC" w:rsidRDefault="00E31BDC" w:rsidP="0038197B">
      <w:pPr>
        <w:pStyle w:val="Default"/>
        <w:ind w:firstLine="567"/>
        <w:contextualSpacing/>
        <w:jc w:val="both"/>
        <w:rPr>
          <w:b/>
          <w:i/>
          <w:sz w:val="32"/>
          <w:szCs w:val="32"/>
          <w:u w:val="single"/>
        </w:rPr>
      </w:pPr>
    </w:p>
    <w:p w:rsidR="00E31BDC" w:rsidRDefault="009A15F3" w:rsidP="0038197B">
      <w:pPr>
        <w:ind w:firstLine="567"/>
        <w:contextualSpacing/>
        <w:jc w:val="both"/>
      </w:pPr>
      <w:r>
        <w:t>1.</w:t>
      </w:r>
      <w:r w:rsidR="00E31BDC">
        <w:t>Умение самостоятельно определять цели обучения, ставить и формулировать новые задачи в учебе и познавательной  деятельности, развивать мотивы и интересы своей познавательной деятельности. Обучающийся сможет: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• анализировать существующие и планировать будущие образовательные результаты; </w:t>
      </w:r>
    </w:p>
    <w:p w:rsidR="00E31BDC" w:rsidRDefault="00E31BDC" w:rsidP="0038197B">
      <w:pPr>
        <w:pStyle w:val="a5"/>
        <w:ind w:left="0" w:firstLine="567"/>
        <w:jc w:val="both"/>
      </w:pPr>
      <w:r>
        <w:t>• идентифицировать собственные проблемы и определять главную проблему; • выдвигать версии решения проблемы, формулировать гипотезы, предвосхищать конечный результат;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 • ставить цель деятельности на основе определенной проблемы и существующих возможностей;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 • формулировать учебные задачи как шаги достижения поставленной цели деятельности;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 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31BDC" w:rsidRDefault="00E31BDC" w:rsidP="0038197B">
      <w:pPr>
        <w:ind w:firstLine="567"/>
        <w:contextualSpacing/>
        <w:jc w:val="both"/>
      </w:pPr>
      <w:r>
        <w:t xml:space="preserve"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E31BDC" w:rsidRDefault="00E31BDC" w:rsidP="0038197B">
      <w:pPr>
        <w:pStyle w:val="a5"/>
        <w:ind w:left="0" w:firstLine="567"/>
        <w:jc w:val="both"/>
      </w:pPr>
      <w:r>
        <w:t>• определять необходимые действи</w:t>
      </w:r>
      <w:proofErr w:type="gramStart"/>
      <w:r>
        <w:t>е(</w:t>
      </w:r>
      <w:proofErr w:type="gramEnd"/>
      <w:r>
        <w:t>я) в соответствии с  учебной и познавательной задачей и составлять алгоритм их выполнения;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 • обосновывать и осуществлять выбор наиболее эффективных способов решения учебных и познавательных задач; 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• определять/находить, в том числе из предложенных вариантов, условия для выполнения учебной и познавательной задачи; 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31BDC" w:rsidRDefault="00E31BDC" w:rsidP="0038197B">
      <w:pPr>
        <w:pStyle w:val="a5"/>
        <w:ind w:left="0" w:firstLine="567"/>
        <w:jc w:val="both"/>
      </w:pPr>
      <w:r>
        <w:t>• выбирать из предложенных вариантов и самостоятельно  искать средства/ресурсы для решения задачи/достижения цели;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 • составлять план решения проблемы (выполнения проекта, проведения исследования); 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• определять потенциальные затруднения при решении учебной и познавательной задачи и находить средства для их устранения; </w:t>
      </w:r>
    </w:p>
    <w:p w:rsidR="00E31BDC" w:rsidRDefault="00E31BDC" w:rsidP="0038197B">
      <w:pPr>
        <w:pStyle w:val="a5"/>
        <w:ind w:left="0" w:firstLine="567"/>
        <w:jc w:val="both"/>
      </w:pPr>
      <w:r>
        <w:t xml:space="preserve">•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31BDC" w:rsidRDefault="00E31BDC" w:rsidP="0038197B">
      <w:pPr>
        <w:pStyle w:val="a5"/>
        <w:ind w:left="0" w:firstLine="567"/>
        <w:jc w:val="both"/>
      </w:pPr>
      <w:r>
        <w:lastRenderedPageBreak/>
        <w:t>• планировать и корректировать свою индивидуальную образовательную траекторию</w:t>
      </w:r>
      <w:r w:rsidR="009A15F3">
        <w:t>;</w:t>
      </w:r>
    </w:p>
    <w:p w:rsidR="009A15F3" w:rsidRDefault="009A15F3" w:rsidP="0038197B">
      <w:pPr>
        <w:pStyle w:val="a5"/>
        <w:ind w:left="0" w:firstLine="567"/>
        <w:jc w:val="both"/>
      </w:pPr>
    </w:p>
    <w:p w:rsidR="009A15F3" w:rsidRDefault="009A15F3" w:rsidP="0038197B">
      <w:pPr>
        <w:ind w:firstLine="567"/>
        <w:contextualSpacing/>
        <w:jc w:val="both"/>
      </w:pPr>
      <w:r>
        <w:t>3.</w:t>
      </w:r>
      <w:r w:rsidR="00E31BDC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 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A15F3" w:rsidRDefault="00E31BDC" w:rsidP="0038197B">
      <w:pPr>
        <w:pStyle w:val="a5"/>
        <w:ind w:left="0" w:firstLine="567"/>
        <w:jc w:val="both"/>
      </w:pPr>
      <w:r>
        <w:t xml:space="preserve"> • определять совместно с педагогом и сверстниками критерии планируемых результатов и критерии оценки своей учебной деятельности;систематизировать (в том числе выбирать приоритетные) критерии планируемых результатов и оценки своей деятельности; </w:t>
      </w:r>
    </w:p>
    <w:p w:rsidR="009A15F3" w:rsidRDefault="00E31BDC" w:rsidP="0038197B">
      <w:pPr>
        <w:pStyle w:val="a5"/>
        <w:ind w:left="0" w:firstLine="567"/>
        <w:jc w:val="both"/>
      </w:pPr>
      <w:r>
        <w:t xml:space="preserve">•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31BDC" w:rsidRDefault="00E31BDC" w:rsidP="0038197B">
      <w:pPr>
        <w:pStyle w:val="a5"/>
        <w:ind w:left="0" w:firstLine="567"/>
        <w:jc w:val="both"/>
      </w:pPr>
      <w:r>
        <w:t>• оценивать свою деятельность, аргументируя причины достижения или отсутствия планируемого результата; • находить достаточные средства для выполнения</w:t>
      </w:r>
      <w:r w:rsidR="009A15F3">
        <w:t>;</w:t>
      </w:r>
    </w:p>
    <w:p w:rsidR="009A15F3" w:rsidRDefault="009A15F3" w:rsidP="0038197B">
      <w:pPr>
        <w:pStyle w:val="a5"/>
        <w:ind w:left="0" w:firstLine="567"/>
        <w:jc w:val="both"/>
      </w:pPr>
    </w:p>
    <w:p w:rsidR="009A15F3" w:rsidRDefault="009A15F3" w:rsidP="0038197B">
      <w:pPr>
        <w:ind w:firstLine="567"/>
        <w:contextualSpacing/>
        <w:jc w:val="both"/>
      </w:pPr>
      <w: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A15F3" w:rsidRDefault="009A15F3" w:rsidP="0038197B">
      <w:pPr>
        <w:ind w:firstLine="567"/>
        <w:contextualSpacing/>
        <w:jc w:val="both"/>
      </w:pPr>
      <w:r>
        <w:t xml:space="preserve"> • определять критерии правильности (корректности) выполнения учебной задачи; </w:t>
      </w:r>
    </w:p>
    <w:p w:rsidR="009A15F3" w:rsidRDefault="009A15F3" w:rsidP="0038197B">
      <w:pPr>
        <w:ind w:firstLine="567"/>
        <w:contextualSpacing/>
        <w:jc w:val="both"/>
      </w:pPr>
      <w:r>
        <w:t xml:space="preserve">• анализировать и обосновывать применение соответствующего инструментария для выполнения учебной задачи; </w:t>
      </w:r>
    </w:p>
    <w:p w:rsidR="009A15F3" w:rsidRDefault="009A15F3" w:rsidP="0038197B">
      <w:pPr>
        <w:ind w:firstLine="567"/>
        <w:contextualSpacing/>
        <w:jc w:val="both"/>
      </w:pPr>
      <w: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A15F3" w:rsidRDefault="009A15F3" w:rsidP="0038197B">
      <w:pPr>
        <w:ind w:firstLine="567"/>
        <w:contextualSpacing/>
        <w:jc w:val="both"/>
      </w:pPr>
      <w:r>
        <w:t xml:space="preserve"> • оценивать продукт своей деятельности по заданным и/или самостоятельно определенным критериям в  соответствии с целью деятельности;</w:t>
      </w:r>
    </w:p>
    <w:p w:rsidR="009A15F3" w:rsidRDefault="009A15F3" w:rsidP="0038197B">
      <w:pPr>
        <w:ind w:firstLine="567"/>
        <w:contextualSpacing/>
        <w:jc w:val="both"/>
      </w:pPr>
    </w:p>
    <w:p w:rsidR="009A15F3" w:rsidRDefault="009A15F3" w:rsidP="0038197B">
      <w:pPr>
        <w:ind w:firstLine="567"/>
        <w:contextualSpacing/>
        <w:jc w:val="both"/>
      </w:pPr>
      <w: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A15F3" w:rsidRDefault="009A15F3" w:rsidP="0038197B">
      <w:pPr>
        <w:ind w:firstLine="567"/>
        <w:contextualSpacing/>
        <w:jc w:val="both"/>
      </w:pPr>
    </w:p>
    <w:p w:rsidR="009A15F3" w:rsidRDefault="009A15F3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  <w:r w:rsidRPr="009A15F3">
        <w:rPr>
          <w:b/>
          <w:i/>
          <w:sz w:val="32"/>
          <w:szCs w:val="32"/>
          <w:u w:val="single"/>
        </w:rPr>
        <w:t>Познавательные УУД</w:t>
      </w:r>
    </w:p>
    <w:p w:rsidR="00381AAD" w:rsidRDefault="00381AAD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</w:p>
    <w:p w:rsidR="009A15F3" w:rsidRDefault="00381AAD" w:rsidP="0038197B">
      <w:pPr>
        <w:ind w:firstLine="567"/>
        <w:contextualSpacing/>
        <w:jc w:val="both"/>
      </w:pPr>
      <w:proofErr w:type="gramStart"/>
      <w: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Обучающийся сможет:</w:t>
      </w:r>
    </w:p>
    <w:p w:rsidR="00381AAD" w:rsidRDefault="00381AAD" w:rsidP="0038197B">
      <w:pPr>
        <w:ind w:firstLine="567"/>
        <w:contextualSpacing/>
        <w:jc w:val="both"/>
      </w:pPr>
      <w:r>
        <w:t>• выделять явление из общего ряда других явлений;</w:t>
      </w:r>
    </w:p>
    <w:p w:rsidR="00381AAD" w:rsidRDefault="00381AAD" w:rsidP="0038197B">
      <w:pPr>
        <w:ind w:firstLine="567"/>
        <w:contextualSpacing/>
        <w:jc w:val="both"/>
      </w:pPr>
      <w:r>
        <w:t xml:space="preserve"> • определять обстоятельства, которые предшествовали возникновению связи между явлениями, из этих обстоятельств  выделять определяющие, способные быть причиной данного явления, выявлять причины и следствия явлений;</w:t>
      </w:r>
    </w:p>
    <w:p w:rsidR="00381AAD" w:rsidRDefault="00381AAD" w:rsidP="0038197B">
      <w:pPr>
        <w:ind w:firstLine="567"/>
        <w:contextualSpacing/>
        <w:jc w:val="both"/>
      </w:pPr>
      <w:r>
        <w:t xml:space="preserve"> • строить рассуждение от общих закономерностей к частным явлениям и от частных явлений к общим закономерностям; </w:t>
      </w:r>
    </w:p>
    <w:p w:rsidR="00381AAD" w:rsidRDefault="00381AAD" w:rsidP="0038197B">
      <w:pPr>
        <w:ind w:firstLine="567"/>
        <w:contextualSpacing/>
        <w:jc w:val="both"/>
      </w:pPr>
      <w:r>
        <w:t xml:space="preserve">• строить рассуждение на основе сравнения предметов и явлений, выделяя при этом общие признаки; </w:t>
      </w:r>
    </w:p>
    <w:p w:rsidR="00381AAD" w:rsidRDefault="00381AAD" w:rsidP="0038197B">
      <w:pPr>
        <w:ind w:firstLine="567"/>
        <w:contextualSpacing/>
        <w:jc w:val="both"/>
      </w:pPr>
      <w:r>
        <w:t>• излагать полученную информацию, интерпретируя ее в контексте решаемой задачи;</w:t>
      </w:r>
    </w:p>
    <w:p w:rsidR="00381AAD" w:rsidRDefault="00381AAD" w:rsidP="0038197B">
      <w:pPr>
        <w:ind w:firstLine="567"/>
        <w:contextualSpacing/>
        <w:jc w:val="both"/>
      </w:pPr>
      <w:r>
        <w:t xml:space="preserve"> 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81AAD" w:rsidRDefault="00381AAD" w:rsidP="0038197B">
      <w:pPr>
        <w:ind w:firstLine="567"/>
        <w:contextualSpacing/>
        <w:jc w:val="both"/>
      </w:pPr>
    </w:p>
    <w:p w:rsidR="00381AAD" w:rsidRDefault="00381AAD" w:rsidP="0038197B">
      <w:pPr>
        <w:ind w:firstLine="567"/>
        <w:contextualSpacing/>
        <w:jc w:val="both"/>
      </w:pPr>
      <w:r>
        <w:t>2. Умение создавать, применять и преобразовывать знаки и  символы, модели и схемы для решения учебных и познавательных задач. Обучающийся сможет:</w:t>
      </w:r>
    </w:p>
    <w:p w:rsidR="00381AAD" w:rsidRDefault="00381AAD" w:rsidP="0038197B">
      <w:pPr>
        <w:ind w:firstLine="567"/>
        <w:contextualSpacing/>
        <w:jc w:val="both"/>
      </w:pPr>
    </w:p>
    <w:p w:rsidR="00381AAD" w:rsidRDefault="00381AAD" w:rsidP="0038197B">
      <w:pPr>
        <w:ind w:firstLine="567"/>
        <w:contextualSpacing/>
        <w:jc w:val="both"/>
      </w:pPr>
      <w:r>
        <w:lastRenderedPageBreak/>
        <w:t>• обозначать символом и знаком предмет и/или явление;</w:t>
      </w:r>
    </w:p>
    <w:p w:rsidR="00381AAD" w:rsidRDefault="00381AAD" w:rsidP="0038197B">
      <w:pPr>
        <w:ind w:firstLine="567"/>
        <w:contextualSpacing/>
        <w:jc w:val="both"/>
      </w:pPr>
      <w:r>
        <w:t xml:space="preserve"> 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381AAD" w:rsidRDefault="00381AAD" w:rsidP="0038197B">
      <w:pPr>
        <w:ind w:firstLine="567"/>
        <w:contextualSpacing/>
        <w:jc w:val="both"/>
      </w:pPr>
      <w:r>
        <w:t xml:space="preserve"> • создавать абстрактный или реальный образ предмета и/или явления; </w:t>
      </w:r>
    </w:p>
    <w:p w:rsidR="00381AAD" w:rsidRDefault="00381AAD" w:rsidP="0038197B">
      <w:pPr>
        <w:ind w:firstLine="567"/>
        <w:contextualSpacing/>
        <w:jc w:val="both"/>
      </w:pPr>
      <w:r>
        <w:t xml:space="preserve">• строить модель/схему на основе условий задачи и/или способа ее решения; </w:t>
      </w:r>
    </w:p>
    <w:p w:rsidR="00381AAD" w:rsidRDefault="00381AAD" w:rsidP="0038197B">
      <w:pPr>
        <w:ind w:firstLine="567"/>
        <w:contextualSpacing/>
        <w:jc w:val="both"/>
      </w:pPr>
      <w:r>
        <w:t xml:space="preserve"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81AAD" w:rsidRDefault="00381AAD" w:rsidP="0038197B">
      <w:pPr>
        <w:ind w:firstLine="567"/>
        <w:contextualSpacing/>
        <w:jc w:val="both"/>
      </w:pPr>
      <w:r>
        <w:t xml:space="preserve">• преобразовывать модели с целью выявления общих законов, определяющих данную предметную область; </w:t>
      </w:r>
    </w:p>
    <w:p w:rsidR="00381AAD" w:rsidRDefault="00381AAD" w:rsidP="0038197B">
      <w:pPr>
        <w:ind w:firstLine="567"/>
        <w:contextualSpacing/>
        <w:jc w:val="both"/>
      </w:pPr>
    </w:p>
    <w:p w:rsidR="00381AAD" w:rsidRDefault="00381AAD" w:rsidP="0038197B">
      <w:pPr>
        <w:ind w:firstLine="567"/>
        <w:contextualSpacing/>
        <w:jc w:val="both"/>
      </w:pPr>
      <w:r>
        <w:t>3.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81AAD" w:rsidRDefault="00381AAD" w:rsidP="0038197B">
      <w:pPr>
        <w:ind w:firstLine="567"/>
        <w:contextualSpacing/>
        <w:jc w:val="both"/>
      </w:pPr>
    </w:p>
    <w:p w:rsidR="00381AAD" w:rsidRDefault="00381AAD" w:rsidP="0038197B">
      <w:pPr>
        <w:ind w:firstLine="567"/>
        <w:contextualSpacing/>
        <w:jc w:val="both"/>
      </w:pPr>
      <w:r>
        <w:t>• прогнозировать изменения ситуации при смене действия одного фактора на действие другого фактора;</w:t>
      </w:r>
    </w:p>
    <w:p w:rsidR="00381AAD" w:rsidRDefault="00381AAD" w:rsidP="0038197B">
      <w:pPr>
        <w:ind w:firstLine="567"/>
        <w:contextualSpacing/>
        <w:jc w:val="both"/>
      </w:pPr>
      <w:r>
        <w:t xml:space="preserve"> • распространять экологические знания и участвовать в практических делах по защите окружающей среды;</w:t>
      </w:r>
    </w:p>
    <w:p w:rsidR="00381AAD" w:rsidRDefault="00381AAD" w:rsidP="0038197B">
      <w:pPr>
        <w:ind w:firstLine="567"/>
        <w:contextualSpacing/>
        <w:jc w:val="both"/>
      </w:pPr>
      <w:r>
        <w:t xml:space="preserve"> • выражать свое отношение к природе через рисунки, сочинения, модели, проектные работы.</w:t>
      </w:r>
    </w:p>
    <w:p w:rsidR="00381AAD" w:rsidRDefault="00381AAD" w:rsidP="0038197B">
      <w:pPr>
        <w:ind w:firstLine="567"/>
        <w:contextualSpacing/>
        <w:jc w:val="both"/>
      </w:pPr>
    </w:p>
    <w:p w:rsidR="00381AAD" w:rsidRDefault="00381AAD" w:rsidP="0038197B">
      <w:pPr>
        <w:ind w:firstLine="567"/>
        <w:contextualSpacing/>
        <w:jc w:val="both"/>
      </w:pPr>
      <w:r>
        <w:t xml:space="preserve">4.Развитие мотивации к овладению культурой активного использования словарей и других поисковых систем. Обучающийся сможет: </w:t>
      </w:r>
    </w:p>
    <w:p w:rsidR="00381AAD" w:rsidRDefault="00381AAD" w:rsidP="0038197B">
      <w:pPr>
        <w:ind w:firstLine="567"/>
        <w:contextualSpacing/>
        <w:jc w:val="both"/>
      </w:pPr>
      <w:r>
        <w:t xml:space="preserve">• определять необходимые ключевые поисковые слова и запросы; </w:t>
      </w:r>
    </w:p>
    <w:p w:rsidR="00381AAD" w:rsidRDefault="00381AAD" w:rsidP="0038197B">
      <w:pPr>
        <w:ind w:firstLine="567"/>
        <w:contextualSpacing/>
        <w:jc w:val="both"/>
      </w:pPr>
      <w:r>
        <w:t xml:space="preserve">• осуществлять взаимодействие с электронными поисковыми системами, словарями; </w:t>
      </w:r>
    </w:p>
    <w:p w:rsidR="00381AAD" w:rsidRDefault="00381AAD" w:rsidP="0038197B">
      <w:pPr>
        <w:ind w:firstLine="567"/>
        <w:contextualSpacing/>
        <w:jc w:val="both"/>
      </w:pPr>
      <w:r>
        <w:t xml:space="preserve">• формировать множественную выборку из поисковых источников для объективизации результатов поиска; </w:t>
      </w:r>
    </w:p>
    <w:p w:rsidR="00381AAD" w:rsidRDefault="00381AAD" w:rsidP="0038197B">
      <w:pPr>
        <w:ind w:firstLine="567"/>
        <w:contextualSpacing/>
        <w:jc w:val="both"/>
      </w:pPr>
      <w:r>
        <w:t>• соотносить полученные результаты поиска со своей деятельностью.</w:t>
      </w:r>
    </w:p>
    <w:p w:rsidR="00381AAD" w:rsidRDefault="00381AAD" w:rsidP="0038197B">
      <w:pPr>
        <w:pStyle w:val="a5"/>
        <w:ind w:left="0" w:firstLine="567"/>
        <w:jc w:val="both"/>
      </w:pPr>
    </w:p>
    <w:p w:rsidR="00381AAD" w:rsidRDefault="00381AAD" w:rsidP="0038197B">
      <w:pPr>
        <w:pStyle w:val="a5"/>
        <w:ind w:left="0" w:firstLine="567"/>
        <w:jc w:val="both"/>
      </w:pPr>
    </w:p>
    <w:p w:rsidR="00381AAD" w:rsidRDefault="00381AAD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Коммуникативные УУД</w:t>
      </w:r>
    </w:p>
    <w:p w:rsidR="00381AAD" w:rsidRDefault="00381AAD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</w:p>
    <w:p w:rsidR="00381AAD" w:rsidRDefault="00827F79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  <w: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27F79" w:rsidRDefault="00827F79" w:rsidP="0038197B">
      <w:pPr>
        <w:ind w:firstLine="567"/>
        <w:contextualSpacing/>
        <w:jc w:val="both"/>
      </w:pPr>
    </w:p>
    <w:p w:rsidR="00827F79" w:rsidRDefault="00827F79" w:rsidP="0038197B">
      <w:pPr>
        <w:ind w:firstLine="567"/>
        <w:contextualSpacing/>
        <w:jc w:val="both"/>
      </w:pPr>
      <w:r>
        <w:t xml:space="preserve"> • определять свои действия и действия партнера, которые способствовали или препятствовали продуктивной коммуникации; </w:t>
      </w:r>
    </w:p>
    <w:p w:rsidR="00827F79" w:rsidRDefault="00827F79" w:rsidP="0038197B">
      <w:pPr>
        <w:ind w:firstLine="567"/>
        <w:contextualSpacing/>
        <w:jc w:val="both"/>
      </w:pPr>
      <w:r>
        <w:t xml:space="preserve">• строить позитивные отношения в процессе учебной и познавательной деятельности; </w:t>
      </w:r>
    </w:p>
    <w:p w:rsidR="00827F79" w:rsidRDefault="00827F79" w:rsidP="0038197B">
      <w:pPr>
        <w:ind w:firstLine="567"/>
        <w:contextualSpacing/>
        <w:jc w:val="both"/>
      </w:pPr>
      <w: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81AAD" w:rsidRDefault="00827F79" w:rsidP="0038197B">
      <w:pPr>
        <w:ind w:firstLine="567"/>
        <w:contextualSpacing/>
        <w:jc w:val="both"/>
      </w:pPr>
      <w:r>
        <w:t xml:space="preserve"> 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27F79" w:rsidRDefault="00827F79" w:rsidP="0038197B">
      <w:pPr>
        <w:ind w:firstLine="567"/>
        <w:contextualSpacing/>
        <w:jc w:val="both"/>
      </w:pPr>
    </w:p>
    <w:p w:rsidR="00827F79" w:rsidRDefault="00827F79" w:rsidP="0038197B">
      <w:pPr>
        <w:ind w:firstLine="567"/>
        <w:contextualSpacing/>
        <w:jc w:val="both"/>
      </w:pPr>
      <w: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  своей деятельности; владение устной и письменной речью, монологической контекстной речью. Обучающийся сможет:</w:t>
      </w:r>
    </w:p>
    <w:p w:rsidR="00827F79" w:rsidRDefault="00827F79" w:rsidP="0038197B">
      <w:pPr>
        <w:ind w:firstLine="567"/>
        <w:contextualSpacing/>
        <w:jc w:val="both"/>
      </w:pPr>
      <w:r>
        <w:lastRenderedPageBreak/>
        <w:t xml:space="preserve">высказывать и обосновывать мнение (суждение) и запрашивать мнение партнера в рамках диалога; </w:t>
      </w:r>
    </w:p>
    <w:p w:rsidR="00827F79" w:rsidRDefault="00827F79" w:rsidP="0038197B">
      <w:pPr>
        <w:ind w:firstLine="567"/>
        <w:contextualSpacing/>
        <w:jc w:val="both"/>
      </w:pPr>
      <w:r>
        <w:t xml:space="preserve">• принимать решение в ходе диалога и согласовывать его с собеседником; </w:t>
      </w:r>
    </w:p>
    <w:p w:rsidR="00827F79" w:rsidRDefault="00827F79" w:rsidP="0038197B">
      <w:pPr>
        <w:ind w:firstLine="567"/>
        <w:contextualSpacing/>
        <w:jc w:val="both"/>
      </w:pPr>
      <w:r>
        <w:t xml:space="preserve">• создавать письменные «клишированные» и оригинальные тексты с использованием необходимых речевых средств; </w:t>
      </w:r>
    </w:p>
    <w:p w:rsidR="00827F79" w:rsidRDefault="00827F79" w:rsidP="0038197B">
      <w:pPr>
        <w:ind w:firstLine="567"/>
        <w:contextualSpacing/>
        <w:jc w:val="both"/>
      </w:pPr>
      <w:r>
        <w:t xml:space="preserve">• использовать вербальные средства (средства логической связи) для выделения смысловых блоков своего выступления; </w:t>
      </w:r>
    </w:p>
    <w:p w:rsidR="00827F79" w:rsidRDefault="00827F79" w:rsidP="0038197B">
      <w:pPr>
        <w:ind w:firstLine="567"/>
        <w:contextualSpacing/>
        <w:jc w:val="both"/>
      </w:pPr>
      <w: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827F79" w:rsidRDefault="00827F79" w:rsidP="0038197B">
      <w:pPr>
        <w:ind w:firstLine="567"/>
        <w:contextualSpacing/>
        <w:jc w:val="both"/>
      </w:pPr>
    </w:p>
    <w:p w:rsidR="00827F79" w:rsidRPr="00827F79" w:rsidRDefault="00827F79" w:rsidP="0038197B">
      <w:pPr>
        <w:ind w:firstLine="567"/>
        <w:contextualSpacing/>
        <w:jc w:val="both"/>
      </w:pPr>
      <w:r>
        <w:t>3. Формирование и развитие компетентности в области использования информационно-коммуникационных технологий (далее — ИКТ). Обучающийся сможет:</w:t>
      </w:r>
    </w:p>
    <w:p w:rsidR="0065079D" w:rsidRDefault="00827F79" w:rsidP="0038197B">
      <w:pPr>
        <w:ind w:firstLine="567"/>
        <w:contextualSpacing/>
        <w:jc w:val="both"/>
      </w:pPr>
      <w:r>
        <w:t xml:space="preserve"> • выделять информационный аспект задачи, оперировать данными, использовать модель решения задачи; </w:t>
      </w:r>
    </w:p>
    <w:p w:rsidR="0065079D" w:rsidRDefault="00827F79" w:rsidP="0038197B">
      <w:pPr>
        <w:ind w:firstLine="567"/>
        <w:contextualSpacing/>
        <w:jc w:val="both"/>
      </w:pPr>
      <w: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81AAD" w:rsidRDefault="00827F79" w:rsidP="0038197B">
      <w:pPr>
        <w:ind w:firstLine="567"/>
        <w:contextualSpacing/>
        <w:jc w:val="both"/>
      </w:pPr>
      <w:r>
        <w:t xml:space="preserve"> • использовать информацию с учетом этических и правовых норм;</w:t>
      </w:r>
    </w:p>
    <w:p w:rsidR="0065079D" w:rsidRDefault="0065079D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</w:p>
    <w:p w:rsidR="0065079D" w:rsidRDefault="0065079D" w:rsidP="0038197B">
      <w:pPr>
        <w:pStyle w:val="Default"/>
        <w:ind w:firstLine="567"/>
        <w:contextualSpacing/>
        <w:jc w:val="both"/>
        <w:rPr>
          <w:b/>
          <w:bCs/>
          <w:i/>
          <w:sz w:val="28"/>
          <w:szCs w:val="28"/>
          <w:u w:val="single"/>
        </w:rPr>
      </w:pPr>
      <w:r w:rsidRPr="00665AAA">
        <w:rPr>
          <w:b/>
          <w:bCs/>
          <w:i/>
          <w:sz w:val="28"/>
          <w:szCs w:val="28"/>
          <w:u w:val="single"/>
        </w:rPr>
        <w:t xml:space="preserve">Планируемые  предметные результаты </w:t>
      </w:r>
    </w:p>
    <w:p w:rsidR="0065079D" w:rsidRDefault="0065079D" w:rsidP="0038197B">
      <w:pPr>
        <w:pStyle w:val="Default"/>
        <w:ind w:firstLine="567"/>
        <w:contextualSpacing/>
        <w:jc w:val="both"/>
        <w:rPr>
          <w:b/>
          <w:i/>
          <w:sz w:val="28"/>
          <w:szCs w:val="28"/>
          <w:u w:val="single"/>
        </w:rPr>
      </w:pPr>
    </w:p>
    <w:p w:rsidR="0065079D" w:rsidRPr="00665AAA" w:rsidRDefault="0065079D" w:rsidP="0038197B">
      <w:pPr>
        <w:pStyle w:val="Default"/>
        <w:ind w:firstLine="567"/>
        <w:contextualSpacing/>
        <w:jc w:val="both"/>
        <w:rPr>
          <w:b/>
          <w:i/>
          <w:sz w:val="28"/>
          <w:szCs w:val="28"/>
          <w:u w:val="single"/>
        </w:rPr>
      </w:pPr>
      <w:proofErr w:type="gramStart"/>
      <w:r w:rsidRPr="00665AAA">
        <w:rPr>
          <w:b/>
          <w:i/>
          <w:sz w:val="28"/>
          <w:szCs w:val="28"/>
          <w:u w:val="single"/>
        </w:rPr>
        <w:t>Обучающейся</w:t>
      </w:r>
      <w:proofErr w:type="gramEnd"/>
      <w:r w:rsidRPr="00665AAA">
        <w:rPr>
          <w:b/>
          <w:i/>
          <w:sz w:val="28"/>
          <w:szCs w:val="28"/>
          <w:u w:val="single"/>
        </w:rPr>
        <w:t xml:space="preserve"> должен уметь:</w:t>
      </w:r>
    </w:p>
    <w:p w:rsidR="0065079D" w:rsidRPr="001D0AC1" w:rsidRDefault="0065079D" w:rsidP="0038197B">
      <w:pPr>
        <w:pStyle w:val="Default"/>
        <w:ind w:firstLine="567"/>
        <w:contextualSpacing/>
        <w:jc w:val="both"/>
        <w:rPr>
          <w:sz w:val="28"/>
          <w:szCs w:val="28"/>
        </w:rPr>
      </w:pPr>
    </w:p>
    <w:p w:rsidR="0065079D" w:rsidRPr="005F0448" w:rsidRDefault="0065079D" w:rsidP="0038197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</w:pPr>
      <w:r w:rsidRPr="005F0448">
        <w:t>Овл</w:t>
      </w:r>
      <w:r>
        <w:t>адеть</w:t>
      </w:r>
      <w:r w:rsidRPr="005F0448">
        <w:t xml:space="preserve">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65079D" w:rsidRPr="005F0448" w:rsidRDefault="0065079D" w:rsidP="0038197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</w:pPr>
      <w:r>
        <w:t>понимать различие</w:t>
      </w:r>
      <w:r w:rsidRPr="005F0448">
        <w:t xml:space="preserve">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65079D" w:rsidRPr="0065079D" w:rsidRDefault="0065079D" w:rsidP="0038197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</w:pPr>
      <w:r>
        <w:t>формировать умение</w:t>
      </w:r>
      <w:r w:rsidRPr="0065079D">
        <w:t xml:space="preserve">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65079D" w:rsidRPr="0065079D" w:rsidRDefault="0065079D" w:rsidP="0038197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</w:pPr>
      <w:r>
        <w:t xml:space="preserve">приобретать </w:t>
      </w:r>
      <w:r w:rsidRPr="0065079D">
        <w:t xml:space="preserve">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65079D" w:rsidRPr="0065079D" w:rsidRDefault="0065079D" w:rsidP="0038197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</w:pPr>
      <w:r>
        <w:t xml:space="preserve">развивать  монологическую  и диалогическую речи, уметь </w:t>
      </w:r>
      <w:r w:rsidRPr="0065079D">
        <w:t xml:space="preserve">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65079D" w:rsidRPr="0065079D" w:rsidRDefault="0065079D" w:rsidP="0038197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</w:pPr>
      <w:r>
        <w:t xml:space="preserve">освоить  приемы </w:t>
      </w:r>
      <w:r w:rsidRPr="0065079D">
        <w:t xml:space="preserve"> действий в нестандартных ситуациях, овладение эвристическими методами решения проблем;</w:t>
      </w:r>
    </w:p>
    <w:p w:rsidR="0065079D" w:rsidRPr="0065079D" w:rsidRDefault="0065079D" w:rsidP="0038197B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</w:pPr>
      <w:r>
        <w:t xml:space="preserve">сформировать умения </w:t>
      </w:r>
      <w:r w:rsidRPr="0065079D">
        <w:t xml:space="preserve">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65079D" w:rsidRPr="005F0448" w:rsidRDefault="0065079D" w:rsidP="0038197B">
      <w:pPr>
        <w:autoSpaceDE w:val="0"/>
        <w:autoSpaceDN w:val="0"/>
        <w:adjustRightInd w:val="0"/>
        <w:ind w:firstLine="567"/>
        <w:contextualSpacing/>
        <w:jc w:val="both"/>
      </w:pPr>
    </w:p>
    <w:p w:rsidR="0065079D" w:rsidRPr="005F0448" w:rsidRDefault="0065079D" w:rsidP="0038197B">
      <w:pPr>
        <w:pStyle w:val="ParagraphStyle"/>
        <w:ind w:firstLine="567"/>
        <w:contextualSpacing/>
        <w:jc w:val="both"/>
        <w:rPr>
          <w:rFonts w:ascii="Times New Roman" w:hAnsi="Times New Roman" w:cs="Times New Roman"/>
          <w:b/>
        </w:rPr>
      </w:pPr>
      <w:r w:rsidRPr="005F0448">
        <w:rPr>
          <w:rFonts w:ascii="Times New Roman" w:hAnsi="Times New Roman" w:cs="Times New Roman"/>
          <w:b/>
        </w:rPr>
        <w:t>Содержание учебного предмета</w:t>
      </w:r>
    </w:p>
    <w:p w:rsidR="0065079D" w:rsidRPr="005F0448" w:rsidRDefault="0065079D" w:rsidP="0038197B">
      <w:pPr>
        <w:pStyle w:val="ParagraphStyle"/>
        <w:ind w:firstLine="567"/>
        <w:contextualSpacing/>
        <w:jc w:val="both"/>
        <w:rPr>
          <w:rFonts w:ascii="Times New Roman" w:hAnsi="Times New Roman" w:cs="Times New Roman"/>
          <w:color w:val="000000"/>
        </w:rPr>
      </w:pPr>
      <w:r w:rsidRPr="005F0448">
        <w:rPr>
          <w:rFonts w:ascii="Times New Roman" w:hAnsi="Times New Roman" w:cs="Times New Roman"/>
          <w:color w:val="000000"/>
        </w:rPr>
        <w:lastRenderedPageBreak/>
        <w:t>Содержание обучения представлено в программе разделами «Тепловые явления», «Электрические явления», Магнитные явления», «Световые явления»</w:t>
      </w:r>
    </w:p>
    <w:p w:rsidR="0065079D" w:rsidRPr="005F0448" w:rsidRDefault="0065079D" w:rsidP="0038197B">
      <w:pPr>
        <w:pStyle w:val="ParagraphStyle"/>
        <w:ind w:firstLine="567"/>
        <w:contextualSpacing/>
        <w:jc w:val="both"/>
        <w:rPr>
          <w:rFonts w:ascii="Times New Roman" w:hAnsi="Times New Roman" w:cs="Times New Roman"/>
          <w:b/>
          <w:bCs/>
        </w:rPr>
      </w:pPr>
      <w:r w:rsidRPr="005F0448">
        <w:rPr>
          <w:rFonts w:ascii="Times New Roman" w:hAnsi="Times New Roman" w:cs="Times New Roman"/>
          <w:b/>
          <w:color w:val="000000"/>
        </w:rPr>
        <w:t>Тепловые явления</w:t>
      </w:r>
      <w:r>
        <w:rPr>
          <w:rFonts w:ascii="Times New Roman" w:hAnsi="Times New Roman" w:cs="Times New Roman"/>
          <w:b/>
          <w:color w:val="000000"/>
        </w:rPr>
        <w:t xml:space="preserve"> 26 ч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</w:pPr>
      <w:r w:rsidRPr="005F0448"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Испарение и конденсация. Кипение. Влажность воздуха. Психрометр. Плавление и кристаллизация. Температура плавления. Зависимость температуры кипения от давления.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 Закон сохранения энергии в механических и тепловых процессах.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5F0448">
        <w:rPr>
          <w:u w:val="single"/>
        </w:rPr>
        <w:t>Лабораторные работы</w:t>
      </w:r>
    </w:p>
    <w:p w:rsidR="0065079D" w:rsidRPr="005F0448" w:rsidRDefault="0065079D" w:rsidP="0038197B">
      <w:pPr>
        <w:ind w:firstLine="567"/>
        <w:contextualSpacing/>
        <w:jc w:val="both"/>
        <w:rPr>
          <w:bCs/>
        </w:rPr>
      </w:pPr>
      <w:r w:rsidRPr="005F0448">
        <w:rPr>
          <w:bCs/>
        </w:rPr>
        <w:t>Лабораторная работа № 1″Сравнение количеств теплоты при смешении воды разной температуры”</w:t>
      </w:r>
    </w:p>
    <w:p w:rsidR="0065079D" w:rsidRPr="005F0448" w:rsidRDefault="0065079D" w:rsidP="0038197B">
      <w:pPr>
        <w:ind w:firstLine="567"/>
        <w:contextualSpacing/>
        <w:jc w:val="both"/>
        <w:rPr>
          <w:bCs/>
        </w:rPr>
      </w:pPr>
      <w:r w:rsidRPr="005F0448">
        <w:rPr>
          <w:bCs/>
        </w:rPr>
        <w:t>Лабораторная работа  № 2 «Измерение удельной теплоемкости твердого тела»</w:t>
      </w:r>
    </w:p>
    <w:p w:rsidR="0065079D" w:rsidRPr="005F0448" w:rsidRDefault="0065079D" w:rsidP="0038197B">
      <w:pPr>
        <w:ind w:firstLine="567"/>
        <w:contextualSpacing/>
        <w:jc w:val="both"/>
        <w:rPr>
          <w:bCs/>
        </w:rPr>
      </w:pPr>
      <w:r w:rsidRPr="005F0448">
        <w:rPr>
          <w:bCs/>
        </w:rPr>
        <w:t>Лабораторная работа № 3  “Измерение относительной влажности воздуха с помощью термометра»</w:t>
      </w:r>
    </w:p>
    <w:p w:rsidR="0065079D" w:rsidRPr="005F0448" w:rsidRDefault="0065079D" w:rsidP="0038197B">
      <w:pPr>
        <w:ind w:firstLine="567"/>
        <w:contextualSpacing/>
        <w:jc w:val="both"/>
        <w:rPr>
          <w:bCs/>
        </w:rPr>
      </w:pPr>
    </w:p>
    <w:p w:rsidR="0065079D" w:rsidRPr="005F0448" w:rsidRDefault="0065079D" w:rsidP="0038197B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5F0448">
        <w:rPr>
          <w:b/>
          <w:bCs/>
        </w:rPr>
        <w:t>Электрические явления</w:t>
      </w:r>
      <w:r>
        <w:rPr>
          <w:b/>
          <w:bCs/>
        </w:rPr>
        <w:t>26ч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</w:pPr>
      <w:r w:rsidRPr="005F0448">
        <w:t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Электрическое поле. Напряжение. Конденсатор. Энергия электрического поля.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</w:pPr>
      <w:r w:rsidRPr="005F0448">
        <w:t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Сила тока. Амперметр.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</w:pPr>
      <w:r w:rsidRPr="005F0448">
        <w:t xml:space="preserve">Работа и мощность тока. Закон </w:t>
      </w:r>
      <w:proofErr w:type="gramStart"/>
      <w:r w:rsidRPr="005F0448">
        <w:t>Джоуля-Ленца</w:t>
      </w:r>
      <w:proofErr w:type="gramEnd"/>
      <w:r w:rsidRPr="005F0448">
        <w:t>. 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</w:t>
      </w:r>
      <w:proofErr w:type="gramStart"/>
      <w:r w:rsidRPr="005F0448">
        <w:t>.п</w:t>
      </w:r>
      <w:proofErr w:type="gramEnd"/>
      <w:r w:rsidRPr="005F0448">
        <w:t>равила безопасности при работе с источниками электрического тока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5F0448">
        <w:rPr>
          <w:u w:val="single"/>
        </w:rPr>
        <w:t>Лабораторные работы</w:t>
      </w:r>
    </w:p>
    <w:p w:rsidR="0065079D" w:rsidRPr="005F0448" w:rsidRDefault="0065079D" w:rsidP="0038197B">
      <w:pPr>
        <w:ind w:firstLine="567"/>
        <w:contextualSpacing/>
        <w:jc w:val="both"/>
        <w:rPr>
          <w:bCs/>
        </w:rPr>
      </w:pPr>
      <w:r w:rsidRPr="005F0448">
        <w:rPr>
          <w:bCs/>
        </w:rPr>
        <w:t xml:space="preserve"> Лабораторная работа  № 4 “Сборка электрической цепи и измерение силы тока в ее различных участках”</w:t>
      </w:r>
    </w:p>
    <w:p w:rsidR="0065079D" w:rsidRPr="005F0448" w:rsidRDefault="0065079D" w:rsidP="0038197B">
      <w:pPr>
        <w:ind w:firstLine="567"/>
        <w:contextualSpacing/>
        <w:jc w:val="both"/>
        <w:rPr>
          <w:bCs/>
        </w:rPr>
      </w:pPr>
      <w:r w:rsidRPr="005F0448">
        <w:rPr>
          <w:bCs/>
        </w:rPr>
        <w:t>Лабораторная работа № 5 «Измерение напряжения»</w:t>
      </w:r>
    </w:p>
    <w:p w:rsidR="0065079D" w:rsidRPr="005F0448" w:rsidRDefault="0065079D" w:rsidP="0038197B">
      <w:pPr>
        <w:ind w:firstLine="567"/>
        <w:contextualSpacing/>
        <w:jc w:val="both"/>
        <w:rPr>
          <w:bCs/>
        </w:rPr>
      </w:pPr>
      <w:r w:rsidRPr="005F0448">
        <w:rPr>
          <w:bCs/>
        </w:rPr>
        <w:t>Лабораторная работа № 6  ″Регулирование силы тока реостатом”</w:t>
      </w:r>
    </w:p>
    <w:p w:rsidR="0065079D" w:rsidRPr="005F0448" w:rsidRDefault="0065079D" w:rsidP="0038197B">
      <w:pPr>
        <w:ind w:firstLine="567"/>
        <w:contextualSpacing/>
        <w:jc w:val="both"/>
        <w:rPr>
          <w:bCs/>
        </w:rPr>
      </w:pPr>
      <w:r w:rsidRPr="005F0448">
        <w:rPr>
          <w:bCs/>
        </w:rPr>
        <w:t>Лабораторная  работа № 7 “Определение сопротивления проводника при помощи амперметра и вольтметра”</w:t>
      </w:r>
    </w:p>
    <w:p w:rsidR="0065079D" w:rsidRPr="005F0448" w:rsidRDefault="0065079D" w:rsidP="0038197B">
      <w:pPr>
        <w:ind w:firstLine="567"/>
        <w:contextualSpacing/>
        <w:jc w:val="both"/>
        <w:rPr>
          <w:bCs/>
        </w:rPr>
      </w:pPr>
      <w:r w:rsidRPr="005F0448">
        <w:rPr>
          <w:bCs/>
        </w:rPr>
        <w:t>Лабораторная работа № 8 “Измерение мощности и работы тока в электрической лампе”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5F0448">
        <w:rPr>
          <w:b/>
          <w:bCs/>
        </w:rPr>
        <w:t>Магнитные явления</w:t>
      </w:r>
      <w:r>
        <w:rPr>
          <w:b/>
          <w:bCs/>
        </w:rPr>
        <w:t xml:space="preserve">  7 ч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</w:pPr>
      <w:r w:rsidRPr="005F0448">
        <w:t>Постоянные магниты. Взаимодействие магнитов. Магнитное поле. Магнитное поле тока. Электромагниты и их применение. Магнитное поле Земли. Магнитные бури. Действие магнитного поля на проводник с током. Электродвигатель постоянного тока.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5F0448">
        <w:rPr>
          <w:u w:val="single"/>
        </w:rPr>
        <w:t>Лабораторные работы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</w:pPr>
      <w:r w:rsidRPr="005F0448">
        <w:t>Лабораторная работа №9 «Сборка электромагнита и испытание его действия»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5F0448">
        <w:rPr>
          <w:bCs/>
        </w:rPr>
        <w:t>Лабораторная работа №10 «Изучение электрического двигателя постоянного тока (на модели)»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</w:pP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5F0448">
        <w:rPr>
          <w:b/>
          <w:bCs/>
        </w:rPr>
        <w:t>Световые явления</w:t>
      </w:r>
      <w:r>
        <w:rPr>
          <w:b/>
          <w:bCs/>
        </w:rPr>
        <w:t xml:space="preserve">  8ч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</w:pPr>
      <w:r w:rsidRPr="005F0448">
        <w:t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5F0448">
        <w:rPr>
          <w:u w:val="single"/>
        </w:rPr>
        <w:t>Лабораторные работы</w:t>
      </w:r>
    </w:p>
    <w:p w:rsidR="0065079D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bCs/>
        </w:rPr>
      </w:pPr>
      <w:r w:rsidRPr="005F0448">
        <w:rPr>
          <w:bCs/>
        </w:rPr>
        <w:t>Лабораторная работа №11“Получение изображения при помощи линзы”</w:t>
      </w:r>
    </w:p>
    <w:p w:rsidR="0065079D" w:rsidRPr="0065079D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b/>
          <w:bCs/>
        </w:rPr>
      </w:pPr>
    </w:p>
    <w:p w:rsidR="0065079D" w:rsidRPr="0065079D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65079D">
        <w:rPr>
          <w:b/>
          <w:bCs/>
        </w:rPr>
        <w:t>Повторение 3ч</w:t>
      </w:r>
    </w:p>
    <w:p w:rsidR="0065079D" w:rsidRPr="005F0448" w:rsidRDefault="0065079D" w:rsidP="0038197B">
      <w:pPr>
        <w:pStyle w:val="a5"/>
        <w:autoSpaceDE w:val="0"/>
        <w:autoSpaceDN w:val="0"/>
        <w:adjustRightInd w:val="0"/>
        <w:ind w:left="0" w:firstLine="567"/>
        <w:jc w:val="both"/>
        <w:rPr>
          <w:u w:val="single"/>
        </w:rPr>
      </w:pPr>
    </w:p>
    <w:p w:rsidR="0065079D" w:rsidRDefault="0065079D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</w:p>
    <w:p w:rsidR="00525BE3" w:rsidRDefault="00525BE3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</w:p>
    <w:p w:rsidR="00525BE3" w:rsidRDefault="00525BE3" w:rsidP="0038197B">
      <w:pPr>
        <w:ind w:firstLine="567"/>
        <w:contextualSpacing/>
        <w:jc w:val="both"/>
        <w:rPr>
          <w:b/>
          <w:i/>
          <w:sz w:val="32"/>
          <w:szCs w:val="32"/>
          <w:u w:val="single"/>
        </w:rPr>
      </w:pPr>
    </w:p>
    <w:p w:rsidR="0065079D" w:rsidRPr="0065079D" w:rsidRDefault="0065079D" w:rsidP="00146196">
      <w:pPr>
        <w:shd w:val="clear" w:color="auto" w:fill="FFFFFF"/>
        <w:spacing w:line="220" w:lineRule="exact"/>
        <w:jc w:val="center"/>
        <w:rPr>
          <w:b/>
          <w:i/>
          <w:u w:val="single"/>
        </w:rPr>
      </w:pPr>
      <w:bookmarkStart w:id="0" w:name="_GoBack"/>
      <w:bookmarkEnd w:id="0"/>
    </w:p>
    <w:p w:rsidR="0065079D" w:rsidRPr="0065079D" w:rsidRDefault="0065079D" w:rsidP="00146196">
      <w:pPr>
        <w:shd w:val="clear" w:color="auto" w:fill="FFFFFF"/>
        <w:spacing w:line="220" w:lineRule="exact"/>
        <w:jc w:val="center"/>
        <w:rPr>
          <w:b/>
          <w:i/>
          <w:u w:val="single"/>
        </w:rPr>
      </w:pPr>
    </w:p>
    <w:p w:rsidR="0065079D" w:rsidRPr="00381AAD" w:rsidRDefault="0065079D" w:rsidP="00146196">
      <w:pPr>
        <w:rPr>
          <w:b/>
          <w:i/>
          <w:sz w:val="32"/>
          <w:szCs w:val="32"/>
          <w:u w:val="single"/>
        </w:rPr>
      </w:pPr>
    </w:p>
    <w:sectPr w:rsidR="0065079D" w:rsidRPr="00381AAD" w:rsidSect="0005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690605C"/>
    <w:multiLevelType w:val="hybridMultilevel"/>
    <w:tmpl w:val="EA7A0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742F1"/>
    <w:multiLevelType w:val="multilevel"/>
    <w:tmpl w:val="87F42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0C610AED"/>
    <w:multiLevelType w:val="hybridMultilevel"/>
    <w:tmpl w:val="19F4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47DA"/>
    <w:multiLevelType w:val="hybridMultilevel"/>
    <w:tmpl w:val="7F705BE8"/>
    <w:lvl w:ilvl="0" w:tplc="7FF2FA02">
      <w:start w:val="65535"/>
      <w:numFmt w:val="bullet"/>
      <w:lvlText w:val="•"/>
      <w:lvlJc w:val="left"/>
      <w:pPr>
        <w:ind w:left="16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FE5"/>
    <w:rsid w:val="00051A55"/>
    <w:rsid w:val="00053AC3"/>
    <w:rsid w:val="0005558B"/>
    <w:rsid w:val="00062D43"/>
    <w:rsid w:val="001216F1"/>
    <w:rsid w:val="00146196"/>
    <w:rsid w:val="002E7687"/>
    <w:rsid w:val="00312618"/>
    <w:rsid w:val="0038197B"/>
    <w:rsid w:val="00381AAD"/>
    <w:rsid w:val="00525BE3"/>
    <w:rsid w:val="00537BC9"/>
    <w:rsid w:val="00543FE5"/>
    <w:rsid w:val="005974A2"/>
    <w:rsid w:val="005A6E72"/>
    <w:rsid w:val="0065079D"/>
    <w:rsid w:val="006D6FB1"/>
    <w:rsid w:val="007C39AE"/>
    <w:rsid w:val="00827F79"/>
    <w:rsid w:val="00830F30"/>
    <w:rsid w:val="00952564"/>
    <w:rsid w:val="009A15F3"/>
    <w:rsid w:val="00A01054"/>
    <w:rsid w:val="00A13F3D"/>
    <w:rsid w:val="00AE2A69"/>
    <w:rsid w:val="00B2733C"/>
    <w:rsid w:val="00B5655B"/>
    <w:rsid w:val="00C111C8"/>
    <w:rsid w:val="00C33EB6"/>
    <w:rsid w:val="00C72F31"/>
    <w:rsid w:val="00D13B94"/>
    <w:rsid w:val="00DB051F"/>
    <w:rsid w:val="00DE65FD"/>
    <w:rsid w:val="00E31BDC"/>
    <w:rsid w:val="00E74554"/>
    <w:rsid w:val="00EC2763"/>
    <w:rsid w:val="00F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AC3"/>
    <w:rPr>
      <w:b/>
      <w:bCs/>
    </w:rPr>
  </w:style>
  <w:style w:type="character" w:customStyle="1" w:styleId="a4">
    <w:name w:val="Основной текст Знак"/>
    <w:basedOn w:val="a0"/>
    <w:link w:val="a3"/>
    <w:rsid w:val="00053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3AC3"/>
    <w:pPr>
      <w:ind w:left="720"/>
      <w:contextualSpacing/>
    </w:pPr>
  </w:style>
  <w:style w:type="paragraph" w:customStyle="1" w:styleId="Default">
    <w:name w:val="Default"/>
    <w:rsid w:val="00053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50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53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3B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AC3"/>
    <w:rPr>
      <w:b/>
      <w:bCs/>
    </w:rPr>
  </w:style>
  <w:style w:type="character" w:customStyle="1" w:styleId="a4">
    <w:name w:val="Основной текст Знак"/>
    <w:basedOn w:val="a0"/>
    <w:link w:val="a3"/>
    <w:rsid w:val="00053A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3AC3"/>
    <w:pPr>
      <w:ind w:left="720"/>
      <w:contextualSpacing/>
    </w:pPr>
  </w:style>
  <w:style w:type="paragraph" w:customStyle="1" w:styleId="Default">
    <w:name w:val="Default"/>
    <w:rsid w:val="00053A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650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537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7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16</cp:revision>
  <dcterms:created xsi:type="dcterms:W3CDTF">2020-09-20T04:08:00Z</dcterms:created>
  <dcterms:modified xsi:type="dcterms:W3CDTF">2022-10-31T14:52:00Z</dcterms:modified>
</cp:coreProperties>
</file>