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99" w:rsidRDefault="007E189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819">
        <w:rPr>
          <w:rFonts w:ascii="Times New Roman" w:eastAsia="Times New Roman" w:hAnsi="Times New Roman" w:cs="Times New Roman"/>
          <w:sz w:val="24"/>
          <w:szCs w:val="24"/>
        </w:rPr>
        <w:t>Рабочая программа  учебного  предмета  "</w:t>
      </w:r>
      <w:r w:rsidRPr="002A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2A5819">
        <w:rPr>
          <w:rFonts w:ascii="Times New Roman" w:eastAsia="Times New Roman" w:hAnsi="Times New Roman" w:cs="Times New Roman"/>
          <w:sz w:val="24"/>
          <w:szCs w:val="24"/>
        </w:rPr>
        <w:t xml:space="preserve"> " для  </w:t>
      </w:r>
      <w:proofErr w:type="gramStart"/>
      <w:r w:rsidRPr="002A58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A5819">
        <w:rPr>
          <w:rFonts w:ascii="Times New Roman" w:eastAsia="Times New Roman" w:hAnsi="Times New Roman" w:cs="Times New Roman"/>
          <w:sz w:val="24"/>
          <w:szCs w:val="24"/>
        </w:rPr>
        <w:t xml:space="preserve"> 8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F59" w:rsidRPr="002A5819" w:rsidRDefault="00311F59" w:rsidP="00CF17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819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311F59" w:rsidRPr="002A5819" w:rsidRDefault="00311F59" w:rsidP="00CF17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819">
        <w:rPr>
          <w:rFonts w:ascii="Times New Roman" w:eastAsia="Times New Roman" w:hAnsi="Times New Roman" w:cs="Times New Roman"/>
          <w:sz w:val="24"/>
          <w:szCs w:val="24"/>
        </w:rPr>
        <w:t xml:space="preserve">Учебник «Технология» 8  класс Синица Н.В., </w:t>
      </w:r>
      <w:proofErr w:type="spellStart"/>
      <w:r w:rsidRPr="002A5819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Pr="002A5819">
        <w:rPr>
          <w:rFonts w:ascii="Times New Roman" w:eastAsia="Times New Roman" w:hAnsi="Times New Roman" w:cs="Times New Roman"/>
          <w:sz w:val="24"/>
          <w:szCs w:val="24"/>
        </w:rPr>
        <w:t xml:space="preserve"> П.С., Симоненко В.Д., Яковенко О.В. для учащихся общеобразовательных организаций Москва «</w:t>
      </w:r>
      <w:proofErr w:type="spellStart"/>
      <w:r w:rsidRPr="002A581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2A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5819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2A5819">
        <w:rPr>
          <w:rFonts w:ascii="Times New Roman" w:eastAsia="Times New Roman" w:hAnsi="Times New Roman" w:cs="Times New Roman"/>
          <w:sz w:val="24"/>
          <w:szCs w:val="24"/>
        </w:rPr>
        <w:t>раф» 2018г.</w:t>
      </w:r>
    </w:p>
    <w:p w:rsidR="00311F59" w:rsidRPr="002A5819" w:rsidRDefault="00311F59" w:rsidP="00CF17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8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по технологии </w:t>
      </w:r>
      <w:proofErr w:type="spellStart"/>
      <w:r w:rsidRPr="002A58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совмесного</w:t>
      </w:r>
      <w:proofErr w:type="spellEnd"/>
      <w:r w:rsidRPr="002A58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 5-8(9) классы,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2A58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2A58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-Граф», 2018г. Авторы программы: </w:t>
      </w:r>
      <w:proofErr w:type="spellStart"/>
      <w:r w:rsidRPr="002A58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Н.В.Синица</w:t>
      </w:r>
      <w:proofErr w:type="spellEnd"/>
      <w:r w:rsidRPr="002A58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A58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П.С.Самородский</w:t>
      </w:r>
      <w:proofErr w:type="spellEnd"/>
    </w:p>
    <w:p w:rsidR="00311F59" w:rsidRPr="002A5819" w:rsidRDefault="00311F59" w:rsidP="00CF173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2A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2A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311F59" w:rsidRPr="002A5819" w:rsidRDefault="00311F59" w:rsidP="00CF17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59" w:rsidRPr="002A5819" w:rsidRDefault="00311F59" w:rsidP="00CF17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</w:t>
      </w:r>
      <w:r w:rsidRPr="002A5819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311F59" w:rsidRPr="002A5819" w:rsidRDefault="00311F59" w:rsidP="00CF173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311F59" w:rsidRPr="002A5819" w:rsidRDefault="00311F59" w:rsidP="00CF173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A581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A581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11F59" w:rsidRPr="002A5819" w:rsidRDefault="00311F59" w:rsidP="00CF173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311F59" w:rsidRPr="002A5819" w:rsidRDefault="00311F59" w:rsidP="00CF173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11F59" w:rsidRPr="002A5819" w:rsidRDefault="00311F59" w:rsidP="00CF173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11F59" w:rsidRPr="002A5819" w:rsidRDefault="00311F59" w:rsidP="00CF173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311F59" w:rsidRPr="002A5819" w:rsidRDefault="00311F59" w:rsidP="00CF173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</w:t>
      </w:r>
      <w:r w:rsidRPr="002A5819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2A581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A5819"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</w:t>
      </w:r>
      <w:proofErr w:type="spellStart"/>
      <w:r w:rsidRPr="002A5819">
        <w:rPr>
          <w:rFonts w:ascii="Times New Roman" w:hAnsi="Times New Roman" w:cs="Times New Roman"/>
          <w:sz w:val="24"/>
          <w:szCs w:val="24"/>
        </w:rPr>
        <w:t>познавательно­трудовой</w:t>
      </w:r>
      <w:proofErr w:type="spellEnd"/>
      <w:r w:rsidRPr="002A5819">
        <w:rPr>
          <w:rFonts w:ascii="Times New Roman" w:hAnsi="Times New Roman" w:cs="Times New Roman"/>
          <w:sz w:val="24"/>
          <w:szCs w:val="24"/>
        </w:rPr>
        <w:t xml:space="preserve"> деятельности и созидательного труда; соблюдение норм и правил культуры груда в соответствии с технологической культурой производства;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11F59" w:rsidRPr="002A5819" w:rsidRDefault="00311F59" w:rsidP="00CF17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  <w:r w:rsidRPr="002A5819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19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311F59" w:rsidRPr="002A5819" w:rsidRDefault="00311F59" w:rsidP="00CF17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сущности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311F59" w:rsidRPr="002A5819" w:rsidRDefault="00311F59" w:rsidP="00CF17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2A58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5819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r w:rsidRPr="002A5819">
        <w:rPr>
          <w:rFonts w:ascii="Times New Roman" w:hAnsi="Times New Roman" w:cs="Times New Roman"/>
          <w:sz w:val="24"/>
          <w:szCs w:val="24"/>
        </w:rPr>
        <w:t>проектно­исследовательской</w:t>
      </w:r>
      <w:proofErr w:type="spellEnd"/>
      <w:r w:rsidRPr="002A5819">
        <w:rPr>
          <w:rFonts w:ascii="Times New Roman" w:hAnsi="Times New Roman" w:cs="Times New Roman"/>
          <w:sz w:val="24"/>
          <w:szCs w:val="24"/>
        </w:rPr>
        <w:t xml:space="preserve">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311F59" w:rsidRPr="002A5819" w:rsidRDefault="00311F59" w:rsidP="00CF17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311F59" w:rsidRPr="002A5819" w:rsidRDefault="00311F59" w:rsidP="00CF17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19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311F59" w:rsidRPr="002A5819" w:rsidRDefault="00311F59" w:rsidP="00CF173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планирование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311F59" w:rsidRPr="002A5819" w:rsidRDefault="00311F59" w:rsidP="00CF173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lastRenderedPageBreak/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311F59" w:rsidRPr="002A5819" w:rsidRDefault="00311F59" w:rsidP="00CF173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19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</w:p>
    <w:p w:rsidR="00311F59" w:rsidRPr="002A5819" w:rsidRDefault="00311F59" w:rsidP="00CF173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311F59" w:rsidRPr="002A5819" w:rsidRDefault="00311F59" w:rsidP="00CF173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19">
        <w:rPr>
          <w:rFonts w:ascii="Times New Roman" w:hAnsi="Times New Roman" w:cs="Times New Roman"/>
          <w:i/>
          <w:sz w:val="24"/>
          <w:szCs w:val="24"/>
        </w:rPr>
        <w:t>в эстетической сфере</w:t>
      </w:r>
      <w:proofErr w:type="gramStart"/>
      <w:r w:rsidRPr="002A581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311F59" w:rsidRPr="002A5819" w:rsidRDefault="00311F59" w:rsidP="00CF173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</w:t>
      </w:r>
      <w:r w:rsidRPr="002A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19">
        <w:rPr>
          <w:rFonts w:ascii="Times New Roman" w:hAnsi="Times New Roman" w:cs="Times New Roman"/>
          <w:sz w:val="24"/>
          <w:szCs w:val="24"/>
        </w:rPr>
        <w:t>обеспечения сохранности продуктов труда, дизайнерского</w:t>
      </w:r>
      <w:r w:rsidRPr="002A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19">
        <w:rPr>
          <w:rFonts w:ascii="Times New Roman" w:hAnsi="Times New Roman" w:cs="Times New Roman"/>
          <w:sz w:val="24"/>
          <w:szCs w:val="24"/>
        </w:rPr>
        <w:t xml:space="preserve">проектирования изделий; </w:t>
      </w:r>
    </w:p>
    <w:p w:rsidR="00311F59" w:rsidRPr="002A5819" w:rsidRDefault="00311F59" w:rsidP="00CF173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311F59" w:rsidRPr="002A5819" w:rsidRDefault="00311F59" w:rsidP="00CF173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19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311F59" w:rsidRPr="002A5819" w:rsidRDefault="00311F59" w:rsidP="00CF173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ситуацию;</w:t>
      </w:r>
    </w:p>
    <w:p w:rsidR="00311F59" w:rsidRPr="002A5819" w:rsidRDefault="00311F59" w:rsidP="00CF173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311F59" w:rsidRPr="002A5819" w:rsidRDefault="00311F59" w:rsidP="00CF173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311F59" w:rsidRPr="002A5819" w:rsidRDefault="00311F59" w:rsidP="00CF173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19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решении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  <w:proofErr w:type="gramEnd"/>
    </w:p>
    <w:p w:rsidR="00311F59" w:rsidRPr="002A5819" w:rsidRDefault="00311F59" w:rsidP="00CF17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19"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</w:t>
      </w:r>
      <w:proofErr w:type="gramStart"/>
      <w:r w:rsidRPr="002A581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311F59" w:rsidRPr="002A5819" w:rsidRDefault="00311F59" w:rsidP="00CF173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311F59" w:rsidRPr="002A5819" w:rsidRDefault="00311F59" w:rsidP="00CF173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:rsidR="00311F59" w:rsidRPr="002A5819" w:rsidRDefault="00311F59" w:rsidP="00CF173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19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311F59" w:rsidRPr="002A5819" w:rsidRDefault="00311F59" w:rsidP="00CF1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ПРЕДМЕТА</w:t>
      </w:r>
    </w:p>
    <w:p w:rsidR="00311F59" w:rsidRPr="00311F59" w:rsidRDefault="00311F59" w:rsidP="00CF1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color w:val="000000"/>
          <w:spacing w:val="7"/>
          <w:sz w:val="24"/>
          <w:szCs w:val="24"/>
          <w:lang w:eastAsia="ru-RU" w:bidi="ru-RU"/>
        </w:rPr>
      </w:pPr>
      <w:bookmarkStart w:id="0" w:name="bookmark1"/>
      <w:r w:rsidRPr="00311F59">
        <w:rPr>
          <w:rFonts w:ascii="Times New Roman" w:eastAsia="Calibri" w:hAnsi="Times New Roman" w:cs="Times New Roman"/>
          <w:bCs/>
          <w:i/>
          <w:iCs/>
          <w:color w:val="000000"/>
          <w:spacing w:val="7"/>
          <w:sz w:val="24"/>
          <w:szCs w:val="24"/>
          <w:lang w:eastAsia="ru-RU" w:bidi="ru-RU"/>
        </w:rPr>
        <w:t>Раздел  1 «Технологии домашнего хозяйства»</w:t>
      </w:r>
      <w:bookmarkEnd w:id="0"/>
    </w:p>
    <w:p w:rsidR="00311F59" w:rsidRPr="00311F59" w:rsidRDefault="00311F59" w:rsidP="00CF1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color w:val="000000"/>
          <w:spacing w:val="7"/>
          <w:sz w:val="24"/>
          <w:szCs w:val="24"/>
          <w:lang w:eastAsia="ru-RU" w:bidi="ru-RU"/>
        </w:rPr>
      </w:pPr>
      <w:r w:rsidRPr="00311F59">
        <w:rPr>
          <w:rFonts w:ascii="Times New Roman" w:eastAsia="Calibri" w:hAnsi="Times New Roman" w:cs="Times New Roman"/>
          <w:bCs/>
          <w:i/>
          <w:iCs/>
          <w:color w:val="000000"/>
          <w:spacing w:val="7"/>
          <w:sz w:val="24"/>
          <w:szCs w:val="24"/>
          <w:lang w:eastAsia="ru-RU" w:bidi="ru-RU"/>
        </w:rPr>
        <w:t xml:space="preserve">Тема № 1 «Эстетика и экология жилища» </w:t>
      </w:r>
    </w:p>
    <w:p w:rsidR="00311F59" w:rsidRPr="00311F59" w:rsidRDefault="00311F59" w:rsidP="00CF1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color w:val="000000"/>
          <w:spacing w:val="7"/>
          <w:sz w:val="24"/>
          <w:szCs w:val="24"/>
          <w:lang w:eastAsia="ru-RU" w:bidi="ru-RU"/>
        </w:rPr>
      </w:pPr>
      <w:r w:rsidRPr="00311F59">
        <w:rPr>
          <w:rFonts w:ascii="Times New Roman" w:eastAsia="Calibri" w:hAnsi="Times New Roman" w:cs="Times New Roman"/>
          <w:bCs/>
          <w:i/>
          <w:iCs/>
          <w:color w:val="000000"/>
          <w:spacing w:val="7"/>
          <w:sz w:val="24"/>
          <w:szCs w:val="24"/>
          <w:lang w:eastAsia="ru-RU" w:bidi="ru-RU"/>
        </w:rPr>
        <w:t xml:space="preserve">     Теоретические сведения. </w:t>
      </w:r>
      <w:r w:rsidRPr="00311F59"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  <w:t xml:space="preserve">Характеристика основных элементов систем энергоснабжения, теплоснабжения, водопровода и канализации в городском и </w:t>
      </w:r>
      <w:r w:rsidRPr="00311F59"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  <w:lastRenderedPageBreak/>
        <w:t>сельском (дачном) домах. Правила их эксплуатации. Современные системы фильтрации воды. Система безопасности жилища.</w:t>
      </w:r>
    </w:p>
    <w:p w:rsidR="00311F59" w:rsidRPr="00311F59" w:rsidRDefault="00311F59" w:rsidP="00CF1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</w:pPr>
      <w:r w:rsidRPr="00311F59">
        <w:rPr>
          <w:rFonts w:ascii="Times New Roman" w:eastAsia="Calibri" w:hAnsi="Times New Roman" w:cs="Times New Roman"/>
          <w:bCs/>
          <w:i/>
          <w:iCs/>
          <w:color w:val="000000"/>
          <w:spacing w:val="7"/>
          <w:sz w:val="24"/>
          <w:szCs w:val="24"/>
          <w:lang w:eastAsia="ru-RU" w:bidi="ru-RU"/>
        </w:rPr>
        <w:t xml:space="preserve">     Лабораторно-практические и практические работы. </w:t>
      </w:r>
      <w:r w:rsidRPr="00311F59"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  <w:t>Ознакомление с приточно-вытяжной естественной вентиляцией в помещении.</w:t>
      </w:r>
    </w:p>
    <w:p w:rsidR="00311F59" w:rsidRPr="00311F59" w:rsidRDefault="00311F59" w:rsidP="00CF1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</w:pPr>
      <w:r w:rsidRPr="00311F59"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  <w:t>Ознакомление с системой фильтрации воды (на лабораторном стенде).</w:t>
      </w:r>
    </w:p>
    <w:p w:rsidR="00311F59" w:rsidRPr="00311F59" w:rsidRDefault="00311F59" w:rsidP="00CF1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</w:pPr>
      <w:r w:rsidRPr="00311F59"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  <w:t>Изучение конструкции водопроводных смесителей.</w:t>
      </w:r>
    </w:p>
    <w:p w:rsidR="00311F59" w:rsidRPr="00311F59" w:rsidRDefault="00311F59" w:rsidP="00CF17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7"/>
          <w:sz w:val="24"/>
          <w:szCs w:val="24"/>
          <w:lang w:eastAsia="ru-RU" w:bidi="ru-RU"/>
        </w:rPr>
      </w:pPr>
    </w:p>
    <w:p w:rsidR="00311F59" w:rsidRPr="00311F59" w:rsidRDefault="00311F59" w:rsidP="00CF17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311F59">
        <w:rPr>
          <w:rFonts w:ascii="Times New Roman" w:eastAsia="Calibri" w:hAnsi="Times New Roman" w:cs="Times New Roman"/>
          <w:bCs/>
          <w:i/>
          <w:iCs/>
          <w:color w:val="000000"/>
          <w:spacing w:val="8"/>
          <w:sz w:val="24"/>
          <w:szCs w:val="24"/>
          <w:lang w:eastAsia="ru-RU"/>
        </w:rPr>
        <w:t xml:space="preserve">            </w:t>
      </w:r>
      <w:r w:rsidRPr="00311F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№ 2 «</w:t>
      </w:r>
      <w:r w:rsidRPr="00311F59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Бюджет семьи 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  </w:t>
      </w: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Теоретические сведения</w:t>
      </w:r>
      <w:r w:rsidRPr="00311F59">
        <w:rPr>
          <w:rFonts w:ascii="Times New Roman" w:eastAsia="Courier New" w:hAnsi="Times New Roman" w:cs="Times New Roman"/>
          <w:b/>
          <w:i/>
          <w:iCs/>
          <w:sz w:val="24"/>
          <w:szCs w:val="24"/>
          <w:lang w:eastAsia="ru-RU" w:bidi="ru-RU"/>
        </w:rPr>
        <w:t>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семьи.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Технология построения семейного бюджета. Доходы и расходы семьи. Рациональное плани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рование расходов на основе актуальных потребностей семьи.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Технология совершения покупок. Потребительские качества товаров и услуг. Правила пове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дения при совершении покупки. Способы защиты прав потребителей.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ской деятельности на основе анализа потребностей местного населения и рынка потребительских товаров.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Практические работы.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№ 2 «Технологии ремонта элементов систем водоснабжения и канализации»   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Теоретические сведения.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Водопровод и канализация: типичные неисправности и простейший ремонт. Способы монта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жа кранов, вентилей и смесителей. Устройство сливных бачков различных типов. Приемы работы с инструментами и приспособлениями для санитарно-технических работ.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Профессии, связанные с выполнением санитарно-технических работ.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Лабораторно-практические и практические работы.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Ознакомление со схемой системы водо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Разборка и сборка запорных устройств системы водоснабжения со сменными буксами (на ла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бораторном стенде).</w:t>
      </w:r>
    </w:p>
    <w:p w:rsidR="00311F59" w:rsidRPr="00311F59" w:rsidRDefault="00311F59" w:rsidP="00CF17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311F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color w:val="000000"/>
          <w:spacing w:val="8"/>
          <w:sz w:val="24"/>
          <w:szCs w:val="24"/>
          <w:lang w:eastAsia="ru-RU"/>
        </w:rPr>
      </w:pPr>
      <w:r w:rsidRPr="00311F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</w:t>
      </w:r>
      <w:r w:rsidRPr="00311F59">
        <w:rPr>
          <w:rFonts w:ascii="Times New Roman" w:eastAsia="Calibri" w:hAnsi="Times New Roman" w:cs="Times New Roman"/>
          <w:bCs/>
          <w:i/>
          <w:iCs/>
          <w:color w:val="000000"/>
          <w:spacing w:val="8"/>
          <w:sz w:val="24"/>
          <w:szCs w:val="24"/>
          <w:lang w:eastAsia="ru-RU"/>
        </w:rPr>
        <w:t xml:space="preserve">Раздел 2.  Электротехника 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11F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№ 1  «Электромонтажные и сборочные технологии» 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31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электрической цепи и ее принципиальной схеме. Виды проводов. Инструменты для электромонтажных работ. Приемы монтажа и соединений </w:t>
      </w:r>
      <w:r w:rsidRPr="00311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установочных проводов и установочных изделий. Правила безопасной работы с электроустановками, при выполнении электромонтажных работ. Профессии, связанные с выполнением электромонтажных и наладочных работ.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  <w:r w:rsidRPr="0031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Электромонтажные работы: ознакомление с видами электромонтажных инструментов и приемами их использования; выполнение упражнений по механическому </w:t>
      </w:r>
      <w:proofErr w:type="spellStart"/>
      <w:r w:rsidRPr="00311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оконцеванию</w:t>
      </w:r>
      <w:proofErr w:type="spellEnd"/>
      <w:r w:rsidRPr="00311F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соединению и ответвлению проводов.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удлинителя. Использование пробника для поиска обрыва в простых электрических цепях.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311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Тема № 2 «</w:t>
      </w:r>
      <w:r w:rsidRPr="00311F59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Электротехнические устройства с элементами автоматики» 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Теоретические сведения.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Принципы работы и способы подключения плавких и автоматиче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ских предохранителей. Схема квартирной электропроводки. Подключение бытовых приемников электрической энергии.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Работа счетчика электрической энергии. Способы определения расхода и стоимости электри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ческой энергии. Возможность одновременного включения нескольких бытовых приборов в сеть с учетом их мощности. Пути экономии электрической энергии.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Понятие о преобразовании неэлектрических величин в электрические сигналы. Виды датчи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ков (механические, контактные, реостат), биметаллические реле. Понятие об автоматическом контроле и о регулировании. Виды и назначение автоматических устройств. Элементы автомати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ки в бытовых электротехнических устройствах. Простейшие схемы устройств автоматики.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Профессии, связанные с производством, эксплуатацией и обслуживанием электротехниче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ских и электронных устройств.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Лабораторно-практические и практические работы.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Изучение схем квартирной электро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проводки. Сборка модели квартирной проводки с использованием типовых аппаратов коммутации и защиты.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Сборка и испытание модели автоматической сигнализации (из деталей </w:t>
      </w:r>
      <w:proofErr w:type="spellStart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электроконструктора</w:t>
      </w:r>
      <w:proofErr w:type="spellEnd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311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Тема № 3 « </w:t>
      </w:r>
      <w:r w:rsidRPr="00311F59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Бытовые электроприборы» 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b/>
          <w:i/>
          <w:iCs/>
          <w:sz w:val="24"/>
          <w:szCs w:val="24"/>
          <w:lang w:eastAsia="ru-RU" w:bidi="ru-RU"/>
        </w:rPr>
        <w:t>Теоретические сведения.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Применение электрической энергии в промышленности, на транс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порте и в быту.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Электроосветительные и электронагревательные приборы, их безопасная эксплуатация. Харак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теристики бытовых приборов по их мощности и рабочему напряжению. Виды электронагрева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тельных приборов. Пути экономии электрической энергии в быту.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Технические характеристики ламп накаливания и люминесцентных энергосберегающих ламп. Их преимущества, недостатки и особенности эксплуатации.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Общие сведения о бытовых микроволновых печах, об их устройстве и о правилах эксплуата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ции. Общие сведения о принципе работы, видах и правилах эксплуатации бытовых холодильников и стиральных машин.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Цифровые приборы. Правила безопасного пользования бытовыми электроприборами.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Лабораторно-практические и практические работы.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Оценка допустимой суммарной мощ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ности электроприборов, подключаемых к одной розетке и в квартирной (домовой) сети. Иссле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 xml:space="preserve">дование соотношения потребляемой мощности и силы света 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различных ламп.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</w:pPr>
      <w:bookmarkStart w:id="1" w:name="bookmark5"/>
      <w:r w:rsidRPr="00311F59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      </w:t>
      </w:r>
      <w:r w:rsidRPr="00311F59"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  <w:t>Раздел  3 «Современное производство и профессиональное самоопределение»</w:t>
      </w:r>
      <w:bookmarkEnd w:id="1"/>
      <w:r w:rsidRPr="00311F59"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  <w:t xml:space="preserve">                      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       </w:t>
      </w:r>
      <w:r w:rsidRPr="00311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№ 1 </w:t>
      </w:r>
      <w:r w:rsidRPr="00311F59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 </w:t>
      </w:r>
      <w:r w:rsidRPr="00311F59"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  <w:t xml:space="preserve">« Сферы производства и разделение труда» 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Теоретические сведения.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Сферы и отрасли современного производства. Основные составля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ющие производства. Основные структурные подразделения производственного предприятия.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Понятие о профессии, специальности, квалификации и компетентности работника.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b/>
          <w:i/>
          <w:iCs/>
          <w:sz w:val="24"/>
          <w:szCs w:val="24"/>
          <w:lang w:eastAsia="ru-RU" w:bidi="ru-RU"/>
        </w:rPr>
        <w:t>Лабораторно-практические и практические работы.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Ознакомление с деятельностью произ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водственного предприятия.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Анализ структуры предприятия и профессионального разделения труда.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bCs/>
          <w:i/>
          <w:sz w:val="24"/>
          <w:szCs w:val="24"/>
          <w:lang w:eastAsia="ru-RU" w:bidi="ru-RU"/>
        </w:rPr>
        <w:t xml:space="preserve">       Тема № 2  « Профессиональное образование и профессиональная карьера» 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Теоретические сведения.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тура. Специальность, производительность и оплата труда.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сиональной пригодности к выбранному виду профессиональной деятельности. Мотивы и цен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ностные ориентации самоопределения.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Источники получения информации о профессиях, путях и об уровнях профессионального обра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 xml:space="preserve">зования. </w:t>
      </w:r>
      <w:proofErr w:type="spellStart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Профессиограмма</w:t>
      </w:r>
      <w:proofErr w:type="spellEnd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психограмма</w:t>
      </w:r>
      <w:proofErr w:type="spellEnd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Здоровье и выбор профессии.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Лабораторно-практические и практические работы.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Ознакомление по Единому </w:t>
      </w:r>
      <w:proofErr w:type="spellStart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тарифно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квалификационному</w:t>
      </w:r>
      <w:proofErr w:type="spellEnd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справочнику с массовыми профессиями. Ознакомление с </w:t>
      </w:r>
      <w:proofErr w:type="spellStart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профессиограммами</w:t>
      </w:r>
      <w:proofErr w:type="spellEnd"/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нов профессионального образования и трудоустройства. Составление плана физической подго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товки к предполагаемой профессии.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311F59" w:rsidRPr="00311F59" w:rsidRDefault="00311F59" w:rsidP="00CF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1F59">
        <w:rPr>
          <w:rFonts w:ascii="Times New Roman" w:eastAsia="Calibri" w:hAnsi="Times New Roman" w:cs="Times New Roman"/>
          <w:bCs/>
          <w:i/>
          <w:iCs/>
          <w:color w:val="000000"/>
          <w:spacing w:val="7"/>
          <w:sz w:val="24"/>
          <w:szCs w:val="24"/>
          <w:lang w:eastAsia="ru-RU"/>
        </w:rPr>
        <w:t>Раздел 4. Технологии исследовательской и опытнической д</w:t>
      </w:r>
      <w:r w:rsidRPr="00311F59">
        <w:rPr>
          <w:rFonts w:ascii="Times New Roman" w:eastAsia="Calibri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 xml:space="preserve">еятельности </w:t>
      </w:r>
    </w:p>
    <w:p w:rsidR="00311F59" w:rsidRPr="00311F59" w:rsidRDefault="00311F59" w:rsidP="00CF17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11F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 «Исследовательская и созидательная деятельность»   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Теоретические сведения.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Проектирование как сфера профессиональной деятельности. После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довательность проектирования. Банк идей. Реализация проекта. Оценка проекта.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Практические работы.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Обоснование темы творческого проекта. Поиск и изучение информа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ции по проблеме, формирование базы данных.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Разработка нескольких вариантов решения проблемы, выбор лучшего варианта и подготовка необходимой документации.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Выполнение проекта и анализ результатов работы. Оформление пояснительной записки и про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oftHyphen/>
        <w:t>ведение презентации с помощью ПК.</w:t>
      </w:r>
    </w:p>
    <w:p w:rsidR="00311F59" w:rsidRPr="00311F59" w:rsidRDefault="00311F59" w:rsidP="00CF173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11F59">
        <w:rPr>
          <w:rFonts w:ascii="Times New Roman" w:eastAsia="Courier New" w:hAnsi="Times New Roman" w:cs="Times New Roman"/>
          <w:i/>
          <w:iCs/>
          <w:sz w:val="24"/>
          <w:szCs w:val="24"/>
          <w:lang w:eastAsia="ru-RU" w:bidi="ru-RU"/>
        </w:rPr>
        <w:t>Варианты творческих проектов:</w:t>
      </w:r>
      <w:r w:rsidRPr="00311F5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311F59" w:rsidRPr="00311F59" w:rsidRDefault="00311F59" w:rsidP="00CF17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311F59" w:rsidRPr="00311F59" w:rsidRDefault="00311F59" w:rsidP="002A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sectPr w:rsidR="00311F59" w:rsidRPr="00311F59" w:rsidSect="0010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B6"/>
    <w:multiLevelType w:val="hybridMultilevel"/>
    <w:tmpl w:val="A270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5011"/>
    <w:multiLevelType w:val="hybridMultilevel"/>
    <w:tmpl w:val="E65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3B84"/>
    <w:multiLevelType w:val="hybridMultilevel"/>
    <w:tmpl w:val="CA2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C82"/>
    <w:multiLevelType w:val="hybridMultilevel"/>
    <w:tmpl w:val="2126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6D42"/>
    <w:multiLevelType w:val="hybridMultilevel"/>
    <w:tmpl w:val="87EE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8287A"/>
    <w:multiLevelType w:val="hybridMultilevel"/>
    <w:tmpl w:val="3C3A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39AF"/>
    <w:multiLevelType w:val="hybridMultilevel"/>
    <w:tmpl w:val="1D884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8149B"/>
    <w:multiLevelType w:val="hybridMultilevel"/>
    <w:tmpl w:val="77B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1A2"/>
    <w:multiLevelType w:val="hybridMultilevel"/>
    <w:tmpl w:val="3BA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0855"/>
    <w:multiLevelType w:val="hybridMultilevel"/>
    <w:tmpl w:val="AFF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39E"/>
    <w:rsid w:val="00107225"/>
    <w:rsid w:val="002A5819"/>
    <w:rsid w:val="00311F59"/>
    <w:rsid w:val="00516BC1"/>
    <w:rsid w:val="006F450B"/>
    <w:rsid w:val="007E1899"/>
    <w:rsid w:val="0093539E"/>
    <w:rsid w:val="0098508B"/>
    <w:rsid w:val="00BD604B"/>
    <w:rsid w:val="00CD14BD"/>
    <w:rsid w:val="00CF1739"/>
    <w:rsid w:val="00E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99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locked/>
    <w:rsid w:val="007E189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8"/>
    <w:rsid w:val="007E189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7E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истории</cp:lastModifiedBy>
  <cp:revision>9</cp:revision>
  <dcterms:created xsi:type="dcterms:W3CDTF">2021-09-23T07:22:00Z</dcterms:created>
  <dcterms:modified xsi:type="dcterms:W3CDTF">2022-11-01T05:47:00Z</dcterms:modified>
</cp:coreProperties>
</file>