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3A" w:rsidRDefault="009B213A" w:rsidP="009B21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B213A" w:rsidRDefault="009B213A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Планируемые результаты изучения учебного предмета</w:t>
      </w:r>
      <w:proofErr w:type="gramStart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«Р</w:t>
      </w:r>
      <w:proofErr w:type="gramEnd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одной язык (русский)»</w:t>
      </w: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 Планируемые личностные результаты</w:t>
      </w:r>
    </w:p>
    <w:p w:rsidR="002308BC" w:rsidRPr="002308BC" w:rsidRDefault="002308BC" w:rsidP="002308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proofErr w:type="gramStart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историко</w:t>
      </w:r>
      <w:proofErr w:type="spellEnd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культурной</w:t>
      </w:r>
      <w:proofErr w:type="gramEnd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общности российского народа и судьбе России, патриотизм, готовность к служению Отечеству, его защите;</w:t>
      </w:r>
    </w:p>
    <w:p w:rsidR="002308BC" w:rsidRPr="002308BC" w:rsidRDefault="002308BC" w:rsidP="002308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2308BC" w:rsidRPr="002308BC" w:rsidRDefault="002308BC" w:rsidP="002308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308BC" w:rsidRPr="002308BC" w:rsidRDefault="002308BC" w:rsidP="002308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2308BC" w:rsidRPr="002308BC" w:rsidRDefault="002308BC" w:rsidP="002308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ориентация обучающихся реализацию позитивных жизненных перспектив, инициативность, </w:t>
      </w:r>
      <w:proofErr w:type="spellStart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креативность</w:t>
      </w:r>
      <w:proofErr w:type="spellEnd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2308BC" w:rsidRPr="002308BC" w:rsidRDefault="002308BC" w:rsidP="002308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308BC" w:rsidRPr="002308BC" w:rsidRDefault="002308BC" w:rsidP="002308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2308BC" w:rsidRPr="002308BC" w:rsidRDefault="002308BC" w:rsidP="002308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2308BC" w:rsidRPr="002308BC" w:rsidRDefault="002308BC" w:rsidP="002308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308BC" w:rsidRPr="002308BC" w:rsidRDefault="002308BC" w:rsidP="002308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308BC" w:rsidRPr="002308BC" w:rsidRDefault="002308BC" w:rsidP="002308B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Планируемые </w:t>
      </w:r>
      <w:proofErr w:type="spellStart"/>
      <w:r w:rsidRPr="002308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2308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Регулятивные универсальные учебные действия</w:t>
      </w: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2308BC" w:rsidRPr="002308BC" w:rsidRDefault="002308BC" w:rsidP="002308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308BC" w:rsidRPr="002308BC" w:rsidRDefault="002308BC" w:rsidP="002308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308BC" w:rsidRPr="002308BC" w:rsidRDefault="002308BC" w:rsidP="002308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308BC" w:rsidRPr="002308BC" w:rsidRDefault="002308BC" w:rsidP="002308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308BC" w:rsidRPr="002308BC" w:rsidRDefault="002308BC" w:rsidP="002308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2308BC" w:rsidRPr="002308BC" w:rsidRDefault="002308BC" w:rsidP="002308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2308BC" w:rsidRPr="002308BC" w:rsidRDefault="002308BC" w:rsidP="002308B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Познавательные универсальные учебные действия</w:t>
      </w: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2308BC" w:rsidRPr="002308BC" w:rsidRDefault="002308BC" w:rsidP="002308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308BC" w:rsidRPr="002308BC" w:rsidRDefault="002308BC" w:rsidP="002308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308BC" w:rsidRPr="002308BC" w:rsidRDefault="002308BC" w:rsidP="002308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308BC" w:rsidRPr="002308BC" w:rsidRDefault="002308BC" w:rsidP="002308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308BC" w:rsidRPr="002308BC" w:rsidRDefault="002308BC" w:rsidP="002308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308BC" w:rsidRPr="002308BC" w:rsidRDefault="002308BC" w:rsidP="002308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308BC" w:rsidRPr="002308BC" w:rsidRDefault="002308BC" w:rsidP="002308B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Коммуникативные универсальные учебные действия</w:t>
      </w: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научится:</w:t>
      </w:r>
    </w:p>
    <w:p w:rsidR="002308BC" w:rsidRPr="002308BC" w:rsidRDefault="002308BC" w:rsidP="002308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308BC" w:rsidRPr="002308BC" w:rsidRDefault="002308BC" w:rsidP="002308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308BC" w:rsidRPr="002308BC" w:rsidRDefault="002308BC" w:rsidP="002308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308BC" w:rsidRPr="002308BC" w:rsidRDefault="002308BC" w:rsidP="002308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308BC" w:rsidRPr="002308BC" w:rsidRDefault="002308BC" w:rsidP="002308B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</w:t>
      </w:r>
      <w:proofErr w:type="spellStart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конфликтогенные</w:t>
      </w:r>
      <w:proofErr w:type="spellEnd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предметные результаты</w:t>
      </w: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Выпускник научится: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языковые средства адекватно цели общения и речевой ситуации;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преобразовывать те</w:t>
      </w:r>
      <w:proofErr w:type="gramStart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в др</w:t>
      </w:r>
      <w:proofErr w:type="gramEnd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угие виды передачи информации;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культуру публичной речи;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2308BC" w:rsidRPr="002308BC" w:rsidRDefault="002308BC" w:rsidP="002308B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получит возможность научиться: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иметь представление об историческом развитии русского языка и истории русского языкознания;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выражать согласие или несогласие с мнением собеседника в соответствии с правилами ведения диалогической речи;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создавать отзывы и рецензии на предложенный текст;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аудирования</w:t>
      </w:r>
      <w:proofErr w:type="spellEnd"/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 письма;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осуществлять речевой самоконтроль;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2308BC" w:rsidRPr="002308BC" w:rsidRDefault="002308BC" w:rsidP="002308B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справочникидля</w:t>
      </w:r>
      <w:proofErr w:type="spellEnd"/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2308BC" w:rsidRPr="002308BC" w:rsidRDefault="002308BC" w:rsidP="002308BC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08BC" w:rsidRPr="002308BC" w:rsidRDefault="002308BC" w:rsidP="002308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Содержание учебного предмета</w:t>
      </w:r>
    </w:p>
    <w:p w:rsidR="002308BC" w:rsidRPr="002308BC" w:rsidRDefault="002308BC" w:rsidP="002308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1. Язык и культура (5 ч.)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Язык и речь. Язык и художественная литература. Тексты художественной литературы как единство формы и содержания.  Практическая работа с текстами русских писателей (А. Пушкин «Скупой рыцарь»). Н. </w:t>
      </w:r>
      <w:proofErr w:type="spellStart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Помяловский</w:t>
      </w:r>
      <w:proofErr w:type="spellEnd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разнообразии языка.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2. Культура речи (18 ч.)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орфоэпические нормы </w:t>
      </w: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 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лексические нормы современного русского литературного языка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Русская лексика с точки зрения ее происхождения и употребления. Русская фразеология. Роль фразеологизмов в произведениях А. </w:t>
      </w:r>
      <w:proofErr w:type="spellStart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Грибоедова</w:t>
      </w:r>
      <w:proofErr w:type="spellEnd"/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грамматические нормы современного русского литературного языка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Морфологические нормы 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Речевой этикет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3. Речь. Речевая деятельность. Текст (9 ч)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речь. Виды речевой деятельности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Речевые жанры монологической речи: 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 как единица языка и речи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2308BC" w:rsidRPr="002308BC" w:rsidRDefault="002308BC" w:rsidP="00F93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08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Тезисы. Конспект. Выписки. Реферат. Аннотация. Составление сложного плана и тезисов статьи А. Кони о Л. Толстом. </w:t>
      </w:r>
      <w:r w:rsidR="00F93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проектов</w:t>
      </w:r>
    </w:p>
    <w:p w:rsidR="002308BC" w:rsidRPr="002308BC" w:rsidRDefault="002308BC" w:rsidP="002308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08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Тематическое планирование </w:t>
      </w:r>
    </w:p>
    <w:p w:rsidR="002308BC" w:rsidRPr="002308BC" w:rsidRDefault="002308BC" w:rsidP="002308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 класс (1 час в неделю/3</w:t>
      </w:r>
      <w:r w:rsidR="00867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C67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</w:t>
      </w:r>
      <w:r w:rsidR="008679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C679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год)</w:t>
      </w:r>
    </w:p>
    <w:tbl>
      <w:tblPr>
        <w:tblW w:w="10661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8"/>
        <w:gridCol w:w="1048"/>
        <w:gridCol w:w="1250"/>
        <w:gridCol w:w="7385"/>
      </w:tblGrid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D17FC6" w:rsidRPr="00D17FC6" w:rsidRDefault="00D17FC6" w:rsidP="002308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7F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 </w:t>
            </w:r>
            <w:r w:rsidRPr="00D17F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урока</w:t>
            </w: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7F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Дата</w:t>
            </w:r>
          </w:p>
          <w:p w:rsidR="00D17FC6" w:rsidRPr="00D17FC6" w:rsidRDefault="00D17FC6" w:rsidP="002308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17FC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план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:rsidR="00D17FC6" w:rsidRPr="00D17FC6" w:rsidRDefault="00D17FC6" w:rsidP="002308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17F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Дата</w:t>
            </w:r>
          </w:p>
          <w:p w:rsidR="00D17FC6" w:rsidRPr="00D17FC6" w:rsidRDefault="00D17FC6" w:rsidP="002308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17F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факт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</w:tcPr>
          <w:p w:rsidR="00D17FC6" w:rsidRPr="00D17FC6" w:rsidRDefault="00D17FC6" w:rsidP="002308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D17FC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Тема урока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Язык и речь. Язык и художественная литература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Тексты художественной литературы как единство формы и содержания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7FC6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D17FC6">
              <w:rPr>
                <w:rFonts w:ascii="Times New Roman" w:hAnsi="Times New Roman" w:cs="Times New Roman"/>
                <w:color w:val="000000"/>
              </w:rPr>
              <w:t>/р Практическая работа с текстами русских писателей (А. Пушкин «Скупой рыцарь»)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7FC6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D17FC6">
              <w:rPr>
                <w:rFonts w:ascii="Times New Roman" w:hAnsi="Times New Roman" w:cs="Times New Roman"/>
                <w:color w:val="000000"/>
              </w:rPr>
              <w:t>/р Практическая работа с текстами русских писателей (А. Пушкин «Скупой рыцарь»)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 xml:space="preserve">Н. </w:t>
            </w:r>
            <w:proofErr w:type="spellStart"/>
            <w:r w:rsidRPr="00D17FC6">
              <w:rPr>
                <w:rFonts w:ascii="Times New Roman" w:hAnsi="Times New Roman" w:cs="Times New Roman"/>
                <w:color w:val="000000"/>
              </w:rPr>
              <w:t>Помяловский</w:t>
            </w:r>
            <w:proofErr w:type="spellEnd"/>
            <w:r w:rsidRPr="00D17FC6">
              <w:rPr>
                <w:rFonts w:ascii="Times New Roman" w:hAnsi="Times New Roman" w:cs="Times New Roman"/>
                <w:color w:val="000000"/>
              </w:rPr>
              <w:t xml:space="preserve"> о разнообразии языка.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Основные нормы современного литературного произношения  и ударения в русском языке.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Написания, подчиняющиеся морфологическому, фонетическому, традиционному принципам русской орфографии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23.10.2021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23.10.2021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Русская лексика с точки зрения ее происхождения и употребления.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13.11.2021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13.11.2021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 xml:space="preserve">Русская фразеология. Роль фразеологизмов в произведениях А. </w:t>
            </w:r>
            <w:proofErr w:type="spellStart"/>
            <w:r w:rsidRPr="00D17FC6">
              <w:rPr>
                <w:rFonts w:ascii="Times New Roman" w:hAnsi="Times New Roman" w:cs="Times New Roman"/>
                <w:color w:val="000000"/>
              </w:rPr>
              <w:t>Грибоедова</w:t>
            </w:r>
            <w:proofErr w:type="spellEnd"/>
            <w:r w:rsidRPr="00D17FC6">
              <w:rPr>
                <w:rFonts w:ascii="Times New Roman" w:hAnsi="Times New Roman" w:cs="Times New Roman"/>
                <w:color w:val="000000"/>
              </w:rPr>
              <w:t>, А. Пушкина, Н. Гоголя и др. русских писателей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20.11.2021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20.11.2021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7FC6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D17FC6">
              <w:rPr>
                <w:rFonts w:ascii="Times New Roman" w:hAnsi="Times New Roman" w:cs="Times New Roman"/>
                <w:color w:val="000000"/>
              </w:rPr>
              <w:t>/р Творческая работа «Употребление фразеологизмов в художественной литературе»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27.11.2021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27.11.2021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7FC6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D17FC6">
              <w:rPr>
                <w:rFonts w:ascii="Times New Roman" w:hAnsi="Times New Roman" w:cs="Times New Roman"/>
                <w:color w:val="000000"/>
              </w:rPr>
              <w:t>/р Творческая работа «Употребление фразеологизмов в художественной литературе»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04.12.2021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04.12.2021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Словари русского языка. Словари языка писателей. Лексический анализ текста. Статья К. Бальмонта «Русский язык как основа творчества»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11.12.2021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11.12.2021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Контрольная работа в форме теста по теме «Орфоэпические и лексические нормы русского языка»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18.12.2021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18.12.2021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Анализ контрольной работы</w:t>
            </w:r>
          </w:p>
        </w:tc>
      </w:tr>
      <w:tr w:rsidR="00D17FC6" w:rsidRPr="00D17FC6" w:rsidTr="00D17FC6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25.12.2021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25.12.2021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Морфологические нормы как выбор вариантов морфологической формы слова и ее сочетаемости с другими формами.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15.01.2022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15.01.2022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Определение рода аббревиатур. Нормы употребления сложносоставных слов.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22.01.2022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22.01.2022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Синтаксические нормы как выбор вариантов построения словосочетаний, простых и сложных предложений. Предложения, в которых однородные члены связаны двойными союзами.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29.01.2022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29.01.2022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Способы оформления чужой речи. Цитирование. Синтаксическая синонимия как источник богатства и выразительности русской речи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05.02.2022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05.02.2022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Этика и этикет в деловом общении. Функции речевого этикета в деловом общении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12.02.2022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12.02.2022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Этапы делового общения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19.02.2022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19.02.2022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Протокол делового общения. Телефонный этикет в деловом общении.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26.02.2022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26.02.2022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Контрольная работа в форме теста по теме «Грамматические нормы русского языка»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05.03.2022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05.03.2022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Анализ контрольной работы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12.03.2022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12.03.2022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Речевые жанры монологической речи:  доклад, поздравительная речь, презентация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19.03.2022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19.03.2022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Речевые жанры диалогической речи: интервью, научная дискуссия, политические дебаты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26.03.2022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26.03.2022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Признаки текста. Виды связей предложений в тексте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09.04.2022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09.04.2022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Способы изложения и типы текстов. Особенности композиции и конструктивные приемы текста. Абзац. Виды преобразования текста.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16.04.2022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16.04.2022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Тезисы. Выписки. Аннотация. Конспект. Реферат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23.04.2022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23.04.2022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Тезисы. Выписки. Аннотация. Конспект. Реферат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30.04.2022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30.04.2022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17FC6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D17FC6">
              <w:rPr>
                <w:rFonts w:ascii="Times New Roman" w:hAnsi="Times New Roman" w:cs="Times New Roman"/>
                <w:color w:val="000000"/>
              </w:rPr>
              <w:t>/р Составление сложного плана и тезисов статьи А. Кони о Л. Толстом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07.05.2022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07.05.2022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Контрольная работа в форме теста по теме «Функциональные разновидности языка»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14.05.2022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14.05.2022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Анализ контрольной работы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20.05.2022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20.05.2022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Защита проекта по предложенной теме</w:t>
            </w:r>
          </w:p>
        </w:tc>
      </w:tr>
      <w:tr w:rsidR="00D17FC6" w:rsidRPr="00D17FC6" w:rsidTr="00696154">
        <w:tc>
          <w:tcPr>
            <w:tcW w:w="9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2308BC">
            <w:pPr>
              <w:pStyle w:val="a3"/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9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D17FC6" w:rsidRPr="00D17FC6" w:rsidRDefault="00D17FC6" w:rsidP="00B7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21.05.2022</w:t>
            </w:r>
          </w:p>
        </w:tc>
        <w:tc>
          <w:tcPr>
            <w:tcW w:w="125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center"/>
          </w:tcPr>
          <w:p w:rsidR="00D17FC6" w:rsidRPr="00D17FC6" w:rsidRDefault="00D17FC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21.05.2022</w:t>
            </w:r>
          </w:p>
        </w:tc>
        <w:tc>
          <w:tcPr>
            <w:tcW w:w="751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FFFFF"/>
            <w:vAlign w:val="bottom"/>
          </w:tcPr>
          <w:p w:rsidR="00D17FC6" w:rsidRPr="00D17FC6" w:rsidRDefault="00D17FC6">
            <w:pPr>
              <w:rPr>
                <w:rFonts w:ascii="Times New Roman" w:hAnsi="Times New Roman" w:cs="Times New Roman"/>
                <w:color w:val="000000"/>
              </w:rPr>
            </w:pPr>
            <w:r w:rsidRPr="00D17FC6">
              <w:rPr>
                <w:rFonts w:ascii="Times New Roman" w:hAnsi="Times New Roman" w:cs="Times New Roman"/>
                <w:color w:val="000000"/>
              </w:rPr>
              <w:t>Защита проекта по предложенной теме</w:t>
            </w:r>
          </w:p>
        </w:tc>
      </w:tr>
    </w:tbl>
    <w:p w:rsidR="00C042A4" w:rsidRPr="002308BC" w:rsidRDefault="00C042A4">
      <w:pPr>
        <w:rPr>
          <w:rFonts w:ascii="Times New Roman" w:hAnsi="Times New Roman" w:cs="Times New Roman"/>
          <w:sz w:val="28"/>
          <w:szCs w:val="28"/>
        </w:rPr>
      </w:pPr>
    </w:p>
    <w:sectPr w:rsidR="00C042A4" w:rsidRPr="002308BC" w:rsidSect="00230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954"/>
    <w:multiLevelType w:val="multilevel"/>
    <w:tmpl w:val="29C6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D3A2A"/>
    <w:multiLevelType w:val="hybridMultilevel"/>
    <w:tmpl w:val="C434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E1753"/>
    <w:multiLevelType w:val="multilevel"/>
    <w:tmpl w:val="EF0E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B7756"/>
    <w:multiLevelType w:val="multilevel"/>
    <w:tmpl w:val="CCF6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B7008"/>
    <w:multiLevelType w:val="multilevel"/>
    <w:tmpl w:val="5770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C39AF"/>
    <w:multiLevelType w:val="hybridMultilevel"/>
    <w:tmpl w:val="FF8AF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81437"/>
    <w:multiLevelType w:val="multilevel"/>
    <w:tmpl w:val="697A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C15D6"/>
    <w:multiLevelType w:val="multilevel"/>
    <w:tmpl w:val="B9BA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D746F"/>
    <w:multiLevelType w:val="multilevel"/>
    <w:tmpl w:val="3528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2A4"/>
    <w:rsid w:val="00055A25"/>
    <w:rsid w:val="0019512D"/>
    <w:rsid w:val="001D5F1F"/>
    <w:rsid w:val="002308BC"/>
    <w:rsid w:val="002E41D5"/>
    <w:rsid w:val="0034455F"/>
    <w:rsid w:val="003C2FD1"/>
    <w:rsid w:val="007E5D3D"/>
    <w:rsid w:val="008679F6"/>
    <w:rsid w:val="00997A72"/>
    <w:rsid w:val="009B213A"/>
    <w:rsid w:val="009E4393"/>
    <w:rsid w:val="00AB61B8"/>
    <w:rsid w:val="00AF62C1"/>
    <w:rsid w:val="00B87F88"/>
    <w:rsid w:val="00BB7632"/>
    <w:rsid w:val="00C042A4"/>
    <w:rsid w:val="00C40349"/>
    <w:rsid w:val="00C67907"/>
    <w:rsid w:val="00D17FC6"/>
    <w:rsid w:val="00D778D4"/>
    <w:rsid w:val="00E7583B"/>
    <w:rsid w:val="00EA2AA1"/>
    <w:rsid w:val="00F9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08BC"/>
    <w:pPr>
      <w:ind w:left="720"/>
      <w:contextualSpacing/>
    </w:pPr>
  </w:style>
  <w:style w:type="table" w:styleId="a5">
    <w:name w:val="Table Grid"/>
    <w:basedOn w:val="a1"/>
    <w:uiPriority w:val="59"/>
    <w:rsid w:val="00055A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"/>
    <w:semiHidden/>
    <w:unhideWhenUsed/>
    <w:rsid w:val="007E5D3D"/>
    <w:pPr>
      <w:shd w:val="clear" w:color="auto" w:fill="FFFFFF"/>
      <w:spacing w:after="0" w:line="322" w:lineRule="exact"/>
    </w:pPr>
    <w:rPr>
      <w:rFonts w:eastAsiaTheme="minorEastAsia"/>
      <w:b/>
      <w:bCs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7E5D3D"/>
  </w:style>
  <w:style w:type="character" w:customStyle="1" w:styleId="a4">
    <w:name w:val="Абзац списка Знак"/>
    <w:link w:val="a3"/>
    <w:uiPriority w:val="34"/>
    <w:locked/>
    <w:rsid w:val="007E5D3D"/>
  </w:style>
  <w:style w:type="character" w:customStyle="1" w:styleId="1">
    <w:name w:val="Основной текст Знак1"/>
    <w:basedOn w:val="a0"/>
    <w:link w:val="a6"/>
    <w:semiHidden/>
    <w:locked/>
    <w:rsid w:val="007E5D3D"/>
    <w:rPr>
      <w:rFonts w:eastAsiaTheme="minorEastAsia"/>
      <w:b/>
      <w:bCs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13</cp:revision>
  <dcterms:created xsi:type="dcterms:W3CDTF">2021-09-20T16:01:00Z</dcterms:created>
  <dcterms:modified xsi:type="dcterms:W3CDTF">2022-11-03T04:41:00Z</dcterms:modified>
</cp:coreProperties>
</file>