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53" w:rsidRDefault="00410253" w:rsidP="00410253">
      <w:pPr>
        <w:pStyle w:val="1"/>
        <w:spacing w:before="72"/>
        <w:ind w:left="-142" w:firstLine="426"/>
        <w:jc w:val="center"/>
        <w:rPr>
          <w:spacing w:val="-11"/>
        </w:rPr>
      </w:pPr>
      <w:r>
        <w:rPr>
          <w:spacing w:val="-11"/>
        </w:rPr>
        <w:t>Адаптация</w:t>
      </w:r>
      <w:r>
        <w:rPr>
          <w:spacing w:val="-26"/>
        </w:rPr>
        <w:t xml:space="preserve"> </w:t>
      </w:r>
      <w:r>
        <w:rPr>
          <w:spacing w:val="-10"/>
        </w:rPr>
        <w:t>выпускников</w:t>
      </w:r>
      <w:r>
        <w:rPr>
          <w:spacing w:val="-25"/>
        </w:rPr>
        <w:t xml:space="preserve"> </w:t>
      </w:r>
      <w:r>
        <w:rPr>
          <w:spacing w:val="-10"/>
        </w:rPr>
        <w:t>детского</w:t>
      </w:r>
      <w:r>
        <w:rPr>
          <w:spacing w:val="-24"/>
        </w:rPr>
        <w:t xml:space="preserve"> </w:t>
      </w:r>
      <w:r>
        <w:rPr>
          <w:spacing w:val="-10"/>
        </w:rPr>
        <w:t>сада</w:t>
      </w:r>
      <w:r>
        <w:rPr>
          <w:spacing w:val="-24"/>
        </w:rPr>
        <w:t xml:space="preserve"> </w:t>
      </w:r>
      <w:r>
        <w:rPr>
          <w:spacing w:val="-10"/>
        </w:rPr>
        <w:t>к</w:t>
      </w:r>
      <w:r>
        <w:rPr>
          <w:spacing w:val="-26"/>
        </w:rPr>
        <w:t xml:space="preserve"> </w:t>
      </w:r>
      <w:r>
        <w:rPr>
          <w:spacing w:val="-10"/>
        </w:rPr>
        <w:t>обучению</w:t>
      </w:r>
      <w:r>
        <w:rPr>
          <w:spacing w:val="-26"/>
        </w:rPr>
        <w:t xml:space="preserve"> </w:t>
      </w:r>
      <w:r>
        <w:rPr>
          <w:spacing w:val="-10"/>
        </w:rPr>
        <w:t>в</w:t>
      </w:r>
      <w:r>
        <w:rPr>
          <w:spacing w:val="-25"/>
        </w:rPr>
        <w:t xml:space="preserve"> </w:t>
      </w:r>
      <w:r>
        <w:rPr>
          <w:spacing w:val="-10"/>
        </w:rPr>
        <w:t>начальной</w:t>
      </w:r>
      <w:r>
        <w:rPr>
          <w:spacing w:val="-26"/>
        </w:rPr>
        <w:t xml:space="preserve"> </w:t>
      </w:r>
      <w:r>
        <w:rPr>
          <w:spacing w:val="-10"/>
        </w:rPr>
        <w:t>школе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337880" cy="4308227"/>
            <wp:effectExtent l="0" t="0" r="5715" b="0"/>
            <wp:docPr id="1" name="Рисунок 1" descr="https://papik.pro/uploads/posts/2021-09/1631219338_27-papik-pro-p-shkolnie-illyustratsii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1-09/1631219338_27-papik-pro-p-shkolnie-illyustratsii-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880" cy="430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53" w:rsidRDefault="00410253" w:rsidP="00410253">
      <w:pPr>
        <w:pStyle w:val="1"/>
        <w:spacing w:before="72"/>
        <w:ind w:left="-142" w:firstLine="426"/>
        <w:jc w:val="both"/>
      </w:pPr>
    </w:p>
    <w:p w:rsidR="00410253" w:rsidRDefault="00410253" w:rsidP="00410253">
      <w:pPr>
        <w:pStyle w:val="a3"/>
        <w:spacing w:before="46" w:line="276" w:lineRule="auto"/>
        <w:ind w:left="-142" w:right="105" w:firstLine="426"/>
        <w:jc w:val="both"/>
      </w:pP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боятся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школу,</w:t>
      </w:r>
      <w:r>
        <w:rPr>
          <w:spacing w:val="-67"/>
        </w:rPr>
        <w:t xml:space="preserve"> </w:t>
      </w:r>
      <w:r>
        <w:t>плохо адаптируются к новой жизни. Самые распространенные «школьные</w:t>
      </w:r>
      <w:r>
        <w:rPr>
          <w:spacing w:val="1"/>
        </w:rPr>
        <w:t xml:space="preserve"> </w:t>
      </w:r>
      <w:r>
        <w:t>страхи»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оправдать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21"/>
        </w:rPr>
        <w:t xml:space="preserve"> </w:t>
      </w:r>
      <w:r>
        <w:t>отвечать</w:t>
      </w:r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доски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тому</w:t>
      </w:r>
      <w:r>
        <w:rPr>
          <w:spacing w:val="19"/>
        </w:rPr>
        <w:t xml:space="preserve"> </w:t>
      </w:r>
      <w:r>
        <w:t>подобное.</w:t>
      </w:r>
      <w:r>
        <w:rPr>
          <w:spacing w:val="22"/>
        </w:rPr>
        <w:t xml:space="preserve"> </w:t>
      </w:r>
      <w:r>
        <w:t>Даже</w:t>
      </w:r>
      <w:r>
        <w:rPr>
          <w:spacing w:val="23"/>
        </w:rPr>
        <w:t xml:space="preserve"> </w:t>
      </w:r>
      <w:r>
        <w:t>любознательные</w:t>
      </w:r>
      <w:r>
        <w:rPr>
          <w:spacing w:val="-67"/>
        </w:rPr>
        <w:t xml:space="preserve"> </w:t>
      </w:r>
      <w:r>
        <w:t>и активные в детском саду малыши нередко в школе не проявляют интереса к</w:t>
      </w:r>
      <w:r>
        <w:rPr>
          <w:spacing w:val="-6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410253" w:rsidRDefault="00410253" w:rsidP="00410253">
      <w:pPr>
        <w:pStyle w:val="a3"/>
        <w:spacing w:line="278" w:lineRule="auto"/>
        <w:ind w:left="-142" w:right="115" w:firstLine="426"/>
        <w:jc w:val="both"/>
      </w:pPr>
      <w:r>
        <w:t>Как заинтересовать детей учебой в школе и настроить на уверенное и</w:t>
      </w:r>
      <w:r>
        <w:rPr>
          <w:spacing w:val="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вхождение в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жизненный этап?</w:t>
      </w:r>
    </w:p>
    <w:p w:rsidR="00410253" w:rsidRDefault="00410253" w:rsidP="00410253">
      <w:pPr>
        <w:pStyle w:val="a3"/>
        <w:spacing w:line="276" w:lineRule="auto"/>
        <w:ind w:left="-142" w:right="104" w:firstLine="426"/>
        <w:jc w:val="both"/>
      </w:pPr>
      <w:r>
        <w:t>Современная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базируется,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профессионале,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новациях,</w:t>
      </w:r>
      <w:r>
        <w:rPr>
          <w:spacing w:val="1"/>
        </w:rPr>
        <w:t xml:space="preserve"> </w:t>
      </w:r>
      <w:r>
        <w:t>евроремонтах,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важнее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бы,</w:t>
      </w:r>
      <w:r>
        <w:rPr>
          <w:spacing w:val="1"/>
        </w:rPr>
        <w:t xml:space="preserve"> </w:t>
      </w:r>
      <w:r>
        <w:t>пожалуй,</w:t>
      </w:r>
      <w:r>
        <w:rPr>
          <w:spacing w:val="1"/>
        </w:rPr>
        <w:t xml:space="preserve"> </w:t>
      </w:r>
      <w:r>
        <w:t>довольно неожиданным. Для ребенка в начале обучения решающее значение</w:t>
      </w:r>
      <w:r>
        <w:rPr>
          <w:spacing w:val="1"/>
        </w:rPr>
        <w:t xml:space="preserve"> </w:t>
      </w:r>
      <w:r>
        <w:t>имеет любовь учителя, а не знание им предмета. Разумеется, мы не говорим о</w:t>
      </w:r>
      <w:r>
        <w:rPr>
          <w:spacing w:val="-67"/>
        </w:rPr>
        <w:t xml:space="preserve"> </w:t>
      </w:r>
      <w:r>
        <w:t>том, что учитель в начальной школе должен быть невеждой. Конечно, важно,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глубоким</w:t>
      </w:r>
      <w:r>
        <w:rPr>
          <w:spacing w:val="1"/>
        </w:rPr>
        <w:t xml:space="preserve"> </w:t>
      </w:r>
      <w:r>
        <w:t>профессиональным знанием предметов. Это и будет идеальный педагог для</w:t>
      </w:r>
      <w:r>
        <w:rPr>
          <w:spacing w:val="1"/>
        </w:rPr>
        <w:t xml:space="preserve"> </w:t>
      </w:r>
      <w:r>
        <w:t>вашего</w:t>
      </w:r>
      <w:r>
        <w:rPr>
          <w:spacing w:val="-4"/>
        </w:rPr>
        <w:t xml:space="preserve"> </w:t>
      </w:r>
      <w:r>
        <w:t>ребенка.</w:t>
      </w:r>
    </w:p>
    <w:p w:rsidR="00410253" w:rsidRDefault="00410253" w:rsidP="00410253">
      <w:pPr>
        <w:pStyle w:val="a3"/>
        <w:spacing w:line="276" w:lineRule="auto"/>
        <w:ind w:left="-142" w:right="106" w:firstLine="426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приходом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позиция-ученик,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участник одной из форм общезначимой деятельности-учебной, требующей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выдвигаются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требования, у него появляются новые обязанности, новые товарищи, новые</w:t>
      </w:r>
      <w:r>
        <w:rPr>
          <w:spacing w:val="1"/>
        </w:rPr>
        <w:t xml:space="preserve"> </w:t>
      </w:r>
      <w:r>
        <w:t>отношения со взрослыми, которые также требуют определенных моральных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и опыта.</w:t>
      </w:r>
    </w:p>
    <w:p w:rsidR="00410253" w:rsidRDefault="00410253" w:rsidP="00410253">
      <w:pPr>
        <w:pStyle w:val="a3"/>
        <w:spacing w:line="276" w:lineRule="auto"/>
        <w:ind w:left="-142" w:right="112" w:firstLine="426"/>
        <w:jc w:val="both"/>
      </w:pPr>
      <w:r>
        <w:t>Поступая в школу, большинство первоклассников проявляют искреннее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жизни: школьная сумка, новые тетради, яркие учебники, сама школа, друзья.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безболезненное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деятельности.</w:t>
      </w:r>
    </w:p>
    <w:p w:rsidR="00410253" w:rsidRDefault="00410253" w:rsidP="00410253">
      <w:pPr>
        <w:pStyle w:val="a3"/>
        <w:spacing w:line="276" w:lineRule="auto"/>
        <w:ind w:left="-142" w:right="107" w:firstLine="426"/>
        <w:jc w:val="both"/>
      </w:pPr>
      <w:r>
        <w:rPr>
          <w:b/>
        </w:rPr>
        <w:t>Психологическая</w:t>
      </w:r>
      <w:r>
        <w:rPr>
          <w:b/>
          <w:spacing w:val="1"/>
        </w:rPr>
        <w:t xml:space="preserve"> </w:t>
      </w:r>
      <w:r>
        <w:rPr>
          <w:b/>
        </w:rPr>
        <w:t>готовность</w:t>
      </w:r>
      <w:r>
        <w:rPr>
          <w:b/>
          <w:spacing w:val="1"/>
        </w:rPr>
        <w:t xml:space="preserve"> </w:t>
      </w:r>
      <w:r>
        <w:rPr>
          <w:b/>
        </w:rPr>
        <w:t>ребенка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школе</w:t>
      </w:r>
      <w:r>
        <w:rPr>
          <w:b/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психологическая готовность ребенка к обучению выражается в том, что он</w:t>
      </w:r>
      <w:r>
        <w:rPr>
          <w:spacing w:val="1"/>
        </w:rPr>
        <w:t xml:space="preserve"> </w:t>
      </w:r>
      <w:r>
        <w:t>недостаточно эффективно может управлять на уроке своим поведением 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процессами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материала.</w:t>
      </w:r>
    </w:p>
    <w:p w:rsidR="00410253" w:rsidRDefault="00410253" w:rsidP="00410253">
      <w:pPr>
        <w:pStyle w:val="a3"/>
        <w:spacing w:line="276" w:lineRule="auto"/>
        <w:ind w:left="-142" w:right="109" w:firstLine="426"/>
        <w:jc w:val="both"/>
      </w:pPr>
      <w:r>
        <w:t>6-7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возраст-это</w:t>
      </w:r>
      <w:r>
        <w:rPr>
          <w:spacing w:val="1"/>
        </w:rPr>
        <w:t xml:space="preserve"> </w:t>
      </w:r>
      <w:r>
        <w:t>переломный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происходит,</w:t>
      </w:r>
      <w:r>
        <w:rPr>
          <w:spacing w:val="62"/>
        </w:rPr>
        <w:t xml:space="preserve"> </w:t>
      </w:r>
      <w:r>
        <w:t>существенная</w:t>
      </w:r>
      <w:r>
        <w:rPr>
          <w:spacing w:val="64"/>
        </w:rPr>
        <w:t xml:space="preserve"> </w:t>
      </w:r>
      <w:r>
        <w:t>перестройка</w:t>
      </w:r>
      <w:r>
        <w:rPr>
          <w:spacing w:val="63"/>
        </w:rPr>
        <w:t xml:space="preserve"> </w:t>
      </w:r>
      <w:r>
        <w:t>всех</w:t>
      </w:r>
      <w:r>
        <w:rPr>
          <w:spacing w:val="64"/>
        </w:rPr>
        <w:t xml:space="preserve"> </w:t>
      </w:r>
      <w:r>
        <w:t>физиологических</w:t>
      </w:r>
      <w:r>
        <w:rPr>
          <w:spacing w:val="64"/>
        </w:rPr>
        <w:t xml:space="preserve"> </w:t>
      </w:r>
      <w:r>
        <w:t>функций.</w:t>
      </w:r>
      <w:r>
        <w:rPr>
          <w:spacing w:val="62"/>
        </w:rPr>
        <w:t xml:space="preserve"> </w:t>
      </w:r>
      <w:r>
        <w:t>В</w:t>
      </w:r>
    </w:p>
    <w:p w:rsidR="00410253" w:rsidRDefault="00410253" w:rsidP="00410253">
      <w:pPr>
        <w:pStyle w:val="a3"/>
        <w:spacing w:before="67" w:line="276" w:lineRule="auto"/>
        <w:ind w:left="-142" w:right="105" w:firstLine="426"/>
        <w:jc w:val="both"/>
      </w:pP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активности</w:t>
      </w:r>
      <w:r>
        <w:rPr>
          <w:spacing w:val="70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организма-сердечно-сосудистая,</w:t>
      </w:r>
      <w:r>
        <w:rPr>
          <w:spacing w:val="-67"/>
        </w:rPr>
        <w:t xml:space="preserve"> </w:t>
      </w:r>
      <w:r>
        <w:t>дыхательная, опорно-двигательная, эндокринная и др. С началом обучения 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привычный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появляется много новых обязанностей, расширяется круг общения все эти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маленького школьника.</w:t>
      </w:r>
    </w:p>
    <w:p w:rsidR="00410253" w:rsidRDefault="00410253" w:rsidP="00410253">
      <w:pPr>
        <w:pStyle w:val="a3"/>
        <w:spacing w:before="2" w:line="276" w:lineRule="auto"/>
        <w:ind w:left="-142" w:right="105" w:firstLine="426"/>
        <w:jc w:val="both"/>
      </w:pPr>
      <w:r>
        <w:t>Большинство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Родители часто рассчитывают на то, что дети будут подготовлены к школе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проводящих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показывает, что ни одно учебное заведение не сможет заменить семейное</w:t>
      </w:r>
      <w:r>
        <w:rPr>
          <w:spacing w:val="1"/>
        </w:rPr>
        <w:t xml:space="preserve"> </w:t>
      </w:r>
      <w:r>
        <w:t>воспитание. Если в семье занятиями ребенка не интересуются, не поощряют</w:t>
      </w:r>
      <w:r>
        <w:rPr>
          <w:spacing w:val="1"/>
        </w:rPr>
        <w:t xml:space="preserve"> </w:t>
      </w:r>
      <w:r>
        <w:t>его к тщательности, он начинает относиться к учебе небрежно, не стремится</w:t>
      </w:r>
      <w:r>
        <w:rPr>
          <w:spacing w:val="1"/>
        </w:rPr>
        <w:t xml:space="preserve"> </w:t>
      </w:r>
      <w:r>
        <w:t>исправлять ошибки, невнимательность родителей глубоко оскорбляет его, он</w:t>
      </w:r>
      <w:r>
        <w:rPr>
          <w:spacing w:val="1"/>
        </w:rPr>
        <w:t xml:space="preserve"> </w:t>
      </w:r>
      <w:r>
        <w:t>замыкается в себе, перестает стараться. С началом школьной жизни меняется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привык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Возрастает</w:t>
      </w:r>
      <w:r>
        <w:rPr>
          <w:spacing w:val="-67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апатии,</w:t>
      </w:r>
      <w:r>
        <w:rPr>
          <w:spacing w:val="-67"/>
        </w:rPr>
        <w:t xml:space="preserve"> </w:t>
      </w:r>
      <w:r>
        <w:t>безразличному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чрезмерной</w:t>
      </w:r>
      <w:r>
        <w:rPr>
          <w:spacing w:val="1"/>
        </w:rPr>
        <w:t xml:space="preserve"> </w:t>
      </w:r>
      <w:r>
        <w:t>возбудимости,</w:t>
      </w:r>
      <w:r>
        <w:rPr>
          <w:spacing w:val="1"/>
        </w:rPr>
        <w:t xml:space="preserve"> </w:t>
      </w:r>
      <w:r>
        <w:t>раздражительности.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дня: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 xml:space="preserve">время для учебы, отдыха. Пока не пройдет </w:t>
      </w:r>
      <w:r>
        <w:lastRenderedPageBreak/>
        <w:t>период адаптации, не стоит сразу</w:t>
      </w:r>
      <w:r>
        <w:rPr>
          <w:spacing w:val="1"/>
        </w:rPr>
        <w:t xml:space="preserve"> </w:t>
      </w:r>
      <w:r>
        <w:t>загружать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кружками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секционными</w:t>
      </w:r>
      <w:r>
        <w:rPr>
          <w:spacing w:val="1"/>
        </w:rPr>
        <w:t xml:space="preserve"> </w:t>
      </w:r>
      <w:r>
        <w:t>занятиями,</w:t>
      </w:r>
      <w:r>
        <w:rPr>
          <w:spacing w:val="1"/>
        </w:rPr>
        <w:t xml:space="preserve"> </w:t>
      </w:r>
      <w:r>
        <w:t>лишать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привык,</w:t>
      </w:r>
      <w:r>
        <w:rPr>
          <w:spacing w:val="1"/>
        </w:rPr>
        <w:t xml:space="preserve"> </w:t>
      </w:r>
      <w:r>
        <w:t>обязательно</w:t>
      </w:r>
      <w:r>
        <w:rPr>
          <w:spacing w:val="47"/>
        </w:rPr>
        <w:t xml:space="preserve"> </w:t>
      </w:r>
      <w:r>
        <w:t>отводить</w:t>
      </w:r>
      <w:r>
        <w:rPr>
          <w:spacing w:val="46"/>
        </w:rPr>
        <w:t xml:space="preserve"> </w:t>
      </w:r>
      <w:r>
        <w:t>максимум</w:t>
      </w:r>
      <w:r>
        <w:rPr>
          <w:spacing w:val="46"/>
        </w:rPr>
        <w:t xml:space="preserve"> </w:t>
      </w:r>
      <w:r>
        <w:t>времени</w:t>
      </w:r>
      <w:r>
        <w:rPr>
          <w:spacing w:val="45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прогулок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свежем</w:t>
      </w:r>
      <w:r>
        <w:rPr>
          <w:spacing w:val="46"/>
        </w:rPr>
        <w:t xml:space="preserve"> </w:t>
      </w:r>
      <w:r>
        <w:t>воздухе.</w:t>
      </w:r>
      <w:r>
        <w:rPr>
          <w:spacing w:val="-6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появились</w:t>
      </w:r>
      <w:r>
        <w:rPr>
          <w:spacing w:val="-4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обязанности,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выполнять.</w:t>
      </w:r>
    </w:p>
    <w:p w:rsidR="00410253" w:rsidRDefault="00410253" w:rsidP="00410253">
      <w:pPr>
        <w:pStyle w:val="a3"/>
        <w:spacing w:before="1" w:line="276" w:lineRule="auto"/>
        <w:ind w:left="-142" w:right="109" w:firstLine="426"/>
        <w:jc w:val="both"/>
      </w:pP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анатомо-физиологические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перестройка,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однообразной</w:t>
      </w:r>
      <w:r>
        <w:rPr>
          <w:spacing w:val="-67"/>
        </w:rPr>
        <w:t xml:space="preserve"> </w:t>
      </w:r>
      <w:r>
        <w:t>деятельности, сочетать различные виды учебного процесса (письмо, чтение,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расчеты),</w:t>
      </w:r>
      <w:r>
        <w:rPr>
          <w:spacing w:val="1"/>
        </w:rPr>
        <w:t xml:space="preserve"> </w:t>
      </w:r>
      <w:r>
        <w:t>тренировать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упражнениями - гимнастикой для глаз, разминкой для рук, особенно важна</w:t>
      </w:r>
      <w:r>
        <w:rPr>
          <w:spacing w:val="1"/>
        </w:rPr>
        <w:t xml:space="preserve"> </w:t>
      </w:r>
      <w:r>
        <w:t>гимнастика для спины. Несложные физические упражнения помогут ребенку</w:t>
      </w:r>
      <w:r>
        <w:rPr>
          <w:spacing w:val="1"/>
        </w:rPr>
        <w:t xml:space="preserve"> </w:t>
      </w:r>
      <w:r>
        <w:t>улучшить самочувствие, расслабиться, снять напряжение. Большую роль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ребенка играет особенность</w:t>
      </w:r>
      <w:r>
        <w:rPr>
          <w:spacing w:val="-1"/>
        </w:rPr>
        <w:t xml:space="preserve"> </w:t>
      </w:r>
      <w:r>
        <w:t>учителя.</w:t>
      </w:r>
    </w:p>
    <w:p w:rsidR="00410253" w:rsidRDefault="00410253" w:rsidP="00410253">
      <w:pPr>
        <w:pStyle w:val="a3"/>
        <w:spacing w:before="67" w:line="276" w:lineRule="auto"/>
        <w:ind w:left="-142" w:right="105" w:firstLine="426"/>
        <w:jc w:val="both"/>
      </w:pPr>
      <w:r>
        <w:t>Таким образом, усилия учителей, воспитателей, родителей должны быть</w:t>
      </w:r>
      <w:r>
        <w:rPr>
          <w:spacing w:val="1"/>
        </w:rPr>
        <w:t xml:space="preserve"> </w:t>
      </w:r>
      <w:r>
        <w:t>направлены на развитие педагогической, интеллектуальной, мотивационной,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пришел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 класс подготовленным, если он чувствует поддержку и позитив со</w:t>
      </w:r>
      <w:r>
        <w:rPr>
          <w:spacing w:val="1"/>
        </w:rPr>
        <w:t xml:space="preserve"> </w:t>
      </w:r>
      <w:r>
        <w:t>стороны родителей, если видит в учителях мудрых и добрых наставников,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ему удастся</w:t>
      </w:r>
      <w:r>
        <w:rPr>
          <w:spacing w:val="1"/>
        </w:rPr>
        <w:t xml:space="preserve"> </w:t>
      </w:r>
      <w:r>
        <w:t>найти общий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то обучение будет</w:t>
      </w:r>
      <w:r>
        <w:rPr>
          <w:spacing w:val="1"/>
        </w:rPr>
        <w:t xml:space="preserve"> </w:t>
      </w:r>
      <w:r>
        <w:t>даваться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легко.</w:t>
      </w:r>
    </w:p>
    <w:p w:rsidR="00410253" w:rsidRDefault="00410253" w:rsidP="00410253">
      <w:pPr>
        <w:pStyle w:val="a3"/>
        <w:spacing w:before="1" w:line="276" w:lineRule="auto"/>
        <w:ind w:left="-142" w:right="110" w:firstLine="426"/>
        <w:jc w:val="both"/>
      </w:pPr>
      <w:r>
        <w:t>Как говорят в народе: «Дорога ложка к обеду», - поэтому не искушайте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относитесь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подготовке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 благоразумно, планомерно, делайте взвешенные, обдуманные шаги.</w:t>
      </w:r>
      <w:r>
        <w:rPr>
          <w:spacing w:val="1"/>
        </w:rPr>
        <w:t xml:space="preserve"> </w:t>
      </w:r>
      <w:r>
        <w:t>Лучше сейчас предупредить последствия, чем потом их исправлять. Все в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 время. Помните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этом!</w:t>
      </w:r>
    </w:p>
    <w:p w:rsidR="00410253" w:rsidRDefault="00410253" w:rsidP="00410253">
      <w:pPr>
        <w:pStyle w:val="1"/>
        <w:spacing w:before="6"/>
        <w:ind w:left="-142" w:firstLine="426"/>
        <w:jc w:val="center"/>
        <w:rPr>
          <w:color w:val="FF0000"/>
        </w:rPr>
      </w:pPr>
    </w:p>
    <w:p w:rsidR="00410253" w:rsidRPr="00410253" w:rsidRDefault="00410253" w:rsidP="00410253">
      <w:pPr>
        <w:pStyle w:val="1"/>
        <w:spacing w:before="6"/>
        <w:ind w:left="-142" w:firstLine="426"/>
        <w:jc w:val="center"/>
        <w:rPr>
          <w:color w:val="FF0000"/>
        </w:rPr>
      </w:pPr>
      <w:r w:rsidRPr="00410253">
        <w:rPr>
          <w:color w:val="FF0000"/>
        </w:rPr>
        <w:t>Родителям</w:t>
      </w:r>
      <w:r w:rsidRPr="00410253">
        <w:rPr>
          <w:color w:val="FF0000"/>
          <w:spacing w:val="-2"/>
        </w:rPr>
        <w:t xml:space="preserve"> </w:t>
      </w:r>
      <w:r w:rsidRPr="00410253">
        <w:rPr>
          <w:color w:val="FF0000"/>
        </w:rPr>
        <w:t>следует</w:t>
      </w:r>
      <w:r w:rsidRPr="00410253">
        <w:rPr>
          <w:color w:val="FF0000"/>
          <w:spacing w:val="-2"/>
        </w:rPr>
        <w:t xml:space="preserve"> </w:t>
      </w:r>
      <w:r w:rsidRPr="00410253">
        <w:rPr>
          <w:color w:val="FF0000"/>
        </w:rPr>
        <w:t>помнить:</w:t>
      </w:r>
    </w:p>
    <w:p w:rsidR="00410253" w:rsidRDefault="00410253" w:rsidP="00410253">
      <w:pPr>
        <w:pStyle w:val="a5"/>
        <w:tabs>
          <w:tab w:val="left" w:pos="1807"/>
        </w:tabs>
        <w:spacing w:before="43" w:line="276" w:lineRule="auto"/>
        <w:ind w:left="0" w:right="112" w:firstLine="0"/>
        <w:rPr>
          <w:sz w:val="28"/>
        </w:rPr>
      </w:pPr>
    </w:p>
    <w:p w:rsidR="00410253" w:rsidRDefault="00410253" w:rsidP="00410253">
      <w:pPr>
        <w:pStyle w:val="a5"/>
        <w:numPr>
          <w:ilvl w:val="0"/>
          <w:numId w:val="2"/>
        </w:numPr>
        <w:tabs>
          <w:tab w:val="left" w:pos="1807"/>
        </w:tabs>
        <w:spacing w:before="43" w:line="276" w:lineRule="auto"/>
        <w:ind w:left="0" w:right="112"/>
        <w:rPr>
          <w:sz w:val="28"/>
        </w:rPr>
      </w:pP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большее влияние на адаптацию ребенка к школе и его будущие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 w:rsidR="00410253" w:rsidRDefault="00410253" w:rsidP="00410253">
      <w:pPr>
        <w:pStyle w:val="a5"/>
        <w:numPr>
          <w:ilvl w:val="0"/>
          <w:numId w:val="2"/>
        </w:numPr>
        <w:tabs>
          <w:tab w:val="left" w:pos="1697"/>
        </w:tabs>
        <w:spacing w:before="1" w:line="276" w:lineRule="auto"/>
        <w:ind w:left="0" w:right="110"/>
        <w:rPr>
          <w:sz w:val="28"/>
        </w:rPr>
      </w:pPr>
      <w:r>
        <w:rPr>
          <w:sz w:val="28"/>
        </w:rPr>
        <w:t>Игра для успешного развития и реализации способностей дошкольника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ничто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заменить.</w:t>
      </w:r>
    </w:p>
    <w:p w:rsidR="0062574B" w:rsidRPr="00410253" w:rsidRDefault="00410253" w:rsidP="00410253">
      <w:pPr>
        <w:pStyle w:val="a5"/>
        <w:numPr>
          <w:ilvl w:val="0"/>
          <w:numId w:val="2"/>
        </w:numPr>
        <w:tabs>
          <w:tab w:val="left" w:pos="1874"/>
        </w:tabs>
        <w:spacing w:line="276" w:lineRule="auto"/>
        <w:ind w:left="0" w:right="113"/>
        <w:rPr>
          <w:sz w:val="28"/>
        </w:rPr>
      </w:pPr>
      <w:hyperlink r:id="rId6">
        <w:r>
          <w:rPr>
            <w:sz w:val="28"/>
          </w:rPr>
          <w:t>Подготовка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к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школе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 родителей.</w:t>
      </w:r>
      <w:bookmarkStart w:id="0" w:name="_GoBack"/>
      <w:bookmarkEnd w:id="0"/>
    </w:p>
    <w:sectPr w:rsidR="0062574B" w:rsidRPr="00410253" w:rsidSect="00410253">
      <w:pgSz w:w="11906" w:h="16838"/>
      <w:pgMar w:top="1134" w:right="850" w:bottom="1134" w:left="1701" w:header="708" w:footer="708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955"/>
    <w:multiLevelType w:val="hybridMultilevel"/>
    <w:tmpl w:val="CDDAE2A6"/>
    <w:lvl w:ilvl="0" w:tplc="BBE0FDC0">
      <w:numFmt w:val="bullet"/>
      <w:lvlText w:val="-"/>
      <w:lvlJc w:val="left"/>
      <w:pPr>
        <w:ind w:left="96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7C7E40">
      <w:numFmt w:val="bullet"/>
      <w:lvlText w:val="•"/>
      <w:lvlJc w:val="left"/>
      <w:pPr>
        <w:ind w:left="1906" w:hanging="279"/>
      </w:pPr>
      <w:rPr>
        <w:rFonts w:hint="default"/>
        <w:lang w:val="ru-RU" w:eastAsia="en-US" w:bidi="ar-SA"/>
      </w:rPr>
    </w:lvl>
    <w:lvl w:ilvl="2" w:tplc="C8C84E0A">
      <w:numFmt w:val="bullet"/>
      <w:lvlText w:val="•"/>
      <w:lvlJc w:val="left"/>
      <w:pPr>
        <w:ind w:left="2853" w:hanging="279"/>
      </w:pPr>
      <w:rPr>
        <w:rFonts w:hint="default"/>
        <w:lang w:val="ru-RU" w:eastAsia="en-US" w:bidi="ar-SA"/>
      </w:rPr>
    </w:lvl>
    <w:lvl w:ilvl="3" w:tplc="5658D8D8">
      <w:numFmt w:val="bullet"/>
      <w:lvlText w:val="•"/>
      <w:lvlJc w:val="left"/>
      <w:pPr>
        <w:ind w:left="3800" w:hanging="279"/>
      </w:pPr>
      <w:rPr>
        <w:rFonts w:hint="default"/>
        <w:lang w:val="ru-RU" w:eastAsia="en-US" w:bidi="ar-SA"/>
      </w:rPr>
    </w:lvl>
    <w:lvl w:ilvl="4" w:tplc="5CC437CE">
      <w:numFmt w:val="bullet"/>
      <w:lvlText w:val="•"/>
      <w:lvlJc w:val="left"/>
      <w:pPr>
        <w:ind w:left="4747" w:hanging="279"/>
      </w:pPr>
      <w:rPr>
        <w:rFonts w:hint="default"/>
        <w:lang w:val="ru-RU" w:eastAsia="en-US" w:bidi="ar-SA"/>
      </w:rPr>
    </w:lvl>
    <w:lvl w:ilvl="5" w:tplc="43600F9E">
      <w:numFmt w:val="bullet"/>
      <w:lvlText w:val="•"/>
      <w:lvlJc w:val="left"/>
      <w:pPr>
        <w:ind w:left="5694" w:hanging="279"/>
      </w:pPr>
      <w:rPr>
        <w:rFonts w:hint="default"/>
        <w:lang w:val="ru-RU" w:eastAsia="en-US" w:bidi="ar-SA"/>
      </w:rPr>
    </w:lvl>
    <w:lvl w:ilvl="6" w:tplc="5C185DCC">
      <w:numFmt w:val="bullet"/>
      <w:lvlText w:val="•"/>
      <w:lvlJc w:val="left"/>
      <w:pPr>
        <w:ind w:left="6640" w:hanging="279"/>
      </w:pPr>
      <w:rPr>
        <w:rFonts w:hint="default"/>
        <w:lang w:val="ru-RU" w:eastAsia="en-US" w:bidi="ar-SA"/>
      </w:rPr>
    </w:lvl>
    <w:lvl w:ilvl="7" w:tplc="D55A9DCC">
      <w:numFmt w:val="bullet"/>
      <w:lvlText w:val="•"/>
      <w:lvlJc w:val="left"/>
      <w:pPr>
        <w:ind w:left="7587" w:hanging="279"/>
      </w:pPr>
      <w:rPr>
        <w:rFonts w:hint="default"/>
        <w:lang w:val="ru-RU" w:eastAsia="en-US" w:bidi="ar-SA"/>
      </w:rPr>
    </w:lvl>
    <w:lvl w:ilvl="8" w:tplc="1E1A338E">
      <w:numFmt w:val="bullet"/>
      <w:lvlText w:val="•"/>
      <w:lvlJc w:val="left"/>
      <w:pPr>
        <w:ind w:left="8534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7E304DAA"/>
    <w:multiLevelType w:val="hybridMultilevel"/>
    <w:tmpl w:val="50F2D1CC"/>
    <w:lvl w:ilvl="0" w:tplc="0419000B">
      <w:start w:val="1"/>
      <w:numFmt w:val="bullet"/>
      <w:lvlText w:val=""/>
      <w:lvlJc w:val="left"/>
      <w:pPr>
        <w:ind w:left="962" w:hanging="279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517C7E40">
      <w:numFmt w:val="bullet"/>
      <w:lvlText w:val="•"/>
      <w:lvlJc w:val="left"/>
      <w:pPr>
        <w:ind w:left="1906" w:hanging="279"/>
      </w:pPr>
      <w:rPr>
        <w:rFonts w:hint="default"/>
        <w:lang w:val="ru-RU" w:eastAsia="en-US" w:bidi="ar-SA"/>
      </w:rPr>
    </w:lvl>
    <w:lvl w:ilvl="2" w:tplc="C8C84E0A">
      <w:numFmt w:val="bullet"/>
      <w:lvlText w:val="•"/>
      <w:lvlJc w:val="left"/>
      <w:pPr>
        <w:ind w:left="2853" w:hanging="279"/>
      </w:pPr>
      <w:rPr>
        <w:rFonts w:hint="default"/>
        <w:lang w:val="ru-RU" w:eastAsia="en-US" w:bidi="ar-SA"/>
      </w:rPr>
    </w:lvl>
    <w:lvl w:ilvl="3" w:tplc="5658D8D8">
      <w:numFmt w:val="bullet"/>
      <w:lvlText w:val="•"/>
      <w:lvlJc w:val="left"/>
      <w:pPr>
        <w:ind w:left="3800" w:hanging="279"/>
      </w:pPr>
      <w:rPr>
        <w:rFonts w:hint="default"/>
        <w:lang w:val="ru-RU" w:eastAsia="en-US" w:bidi="ar-SA"/>
      </w:rPr>
    </w:lvl>
    <w:lvl w:ilvl="4" w:tplc="5CC437CE">
      <w:numFmt w:val="bullet"/>
      <w:lvlText w:val="•"/>
      <w:lvlJc w:val="left"/>
      <w:pPr>
        <w:ind w:left="4747" w:hanging="279"/>
      </w:pPr>
      <w:rPr>
        <w:rFonts w:hint="default"/>
        <w:lang w:val="ru-RU" w:eastAsia="en-US" w:bidi="ar-SA"/>
      </w:rPr>
    </w:lvl>
    <w:lvl w:ilvl="5" w:tplc="43600F9E">
      <w:numFmt w:val="bullet"/>
      <w:lvlText w:val="•"/>
      <w:lvlJc w:val="left"/>
      <w:pPr>
        <w:ind w:left="5694" w:hanging="279"/>
      </w:pPr>
      <w:rPr>
        <w:rFonts w:hint="default"/>
        <w:lang w:val="ru-RU" w:eastAsia="en-US" w:bidi="ar-SA"/>
      </w:rPr>
    </w:lvl>
    <w:lvl w:ilvl="6" w:tplc="5C185DCC">
      <w:numFmt w:val="bullet"/>
      <w:lvlText w:val="•"/>
      <w:lvlJc w:val="left"/>
      <w:pPr>
        <w:ind w:left="6640" w:hanging="279"/>
      </w:pPr>
      <w:rPr>
        <w:rFonts w:hint="default"/>
        <w:lang w:val="ru-RU" w:eastAsia="en-US" w:bidi="ar-SA"/>
      </w:rPr>
    </w:lvl>
    <w:lvl w:ilvl="7" w:tplc="D55A9DCC">
      <w:numFmt w:val="bullet"/>
      <w:lvlText w:val="•"/>
      <w:lvlJc w:val="left"/>
      <w:pPr>
        <w:ind w:left="7587" w:hanging="279"/>
      </w:pPr>
      <w:rPr>
        <w:rFonts w:hint="default"/>
        <w:lang w:val="ru-RU" w:eastAsia="en-US" w:bidi="ar-SA"/>
      </w:rPr>
    </w:lvl>
    <w:lvl w:ilvl="8" w:tplc="1E1A338E">
      <w:numFmt w:val="bullet"/>
      <w:lvlText w:val="•"/>
      <w:lvlJc w:val="left"/>
      <w:pPr>
        <w:ind w:left="8534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E5"/>
    <w:rsid w:val="00410253"/>
    <w:rsid w:val="004102E5"/>
    <w:rsid w:val="0062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93F"/>
  <w15:chartTrackingRefBased/>
  <w15:docId w15:val="{89DFEF91-2297-4C5B-A797-1F82114D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0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0253"/>
    <w:pPr>
      <w:ind w:left="9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02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10253"/>
    <w:pPr>
      <w:ind w:left="9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025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10253"/>
    <w:pPr>
      <w:ind w:left="1681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chologvsadu.ru/rabota-psichologa-s-detmi/22-podgotovka-detej-k-shko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5265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2</cp:revision>
  <dcterms:created xsi:type="dcterms:W3CDTF">2022-11-15T19:28:00Z</dcterms:created>
  <dcterms:modified xsi:type="dcterms:W3CDTF">2022-11-15T19:34:00Z</dcterms:modified>
</cp:coreProperties>
</file>